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CB" w:rsidRPr="00503DCB" w:rsidRDefault="00D1558D" w:rsidP="00503DCB">
      <w:pPr>
        <w:pStyle w:val="50"/>
        <w:shd w:val="clear" w:color="auto" w:fill="auto"/>
        <w:spacing w:before="0" w:after="337" w:line="280" w:lineRule="exact"/>
        <w:ind w:right="20"/>
        <w:jc w:val="center"/>
        <w:rPr>
          <w:i w:val="0"/>
          <w:color w:val="000000" w:themeColor="text1"/>
        </w:rPr>
      </w:pPr>
      <w:r>
        <w:rPr>
          <w:i w:val="0"/>
          <w:color w:val="000000" w:themeColor="text1"/>
        </w:rPr>
        <w:t>Тема</w:t>
      </w:r>
      <w:r w:rsidR="00503DCB" w:rsidRPr="00503DCB">
        <w:rPr>
          <w:i w:val="0"/>
          <w:color w:val="000000" w:themeColor="text1"/>
        </w:rPr>
        <w:t xml:space="preserve"> 2.ПРИНЦИПЫ ГРАЖДАНСКОГО ПРОЦЕССУАЛЬНОГО ПРАВА</w:t>
      </w:r>
    </w:p>
    <w:p w:rsidR="00503DCB" w:rsidRPr="00503DCB" w:rsidRDefault="00503DCB" w:rsidP="00503DCB">
      <w:pPr>
        <w:pStyle w:val="3"/>
        <w:numPr>
          <w:ilvl w:val="0"/>
          <w:numId w:val="1"/>
        </w:numPr>
        <w:shd w:val="clear" w:color="auto" w:fill="auto"/>
        <w:tabs>
          <w:tab w:val="left" w:pos="1092"/>
        </w:tabs>
        <w:spacing w:after="0" w:line="322" w:lineRule="exact"/>
        <w:ind w:left="1140" w:right="20" w:hanging="400"/>
        <w:rPr>
          <w:color w:val="000000" w:themeColor="text1"/>
        </w:rPr>
      </w:pPr>
      <w:r w:rsidRPr="00503DCB">
        <w:rPr>
          <w:color w:val="000000" w:themeColor="text1"/>
        </w:rPr>
        <w:t>Понятие, значение и нормативное закрепление принципов гражданского процессуального права.</w:t>
      </w:r>
    </w:p>
    <w:p w:rsidR="00503DCB" w:rsidRPr="00503DCB" w:rsidRDefault="00503DCB" w:rsidP="00503DCB">
      <w:pPr>
        <w:pStyle w:val="3"/>
        <w:numPr>
          <w:ilvl w:val="0"/>
          <w:numId w:val="1"/>
        </w:numPr>
        <w:shd w:val="clear" w:color="auto" w:fill="auto"/>
        <w:tabs>
          <w:tab w:val="left" w:pos="1092"/>
        </w:tabs>
        <w:spacing w:after="0" w:line="322" w:lineRule="exact"/>
        <w:ind w:left="20" w:firstLine="720"/>
        <w:jc w:val="both"/>
        <w:rPr>
          <w:color w:val="000000" w:themeColor="text1"/>
        </w:rPr>
      </w:pPr>
      <w:r w:rsidRPr="00503DCB">
        <w:rPr>
          <w:color w:val="000000" w:themeColor="text1"/>
        </w:rPr>
        <w:t>Классификация принципов гражданского процессуального права.</w:t>
      </w:r>
    </w:p>
    <w:p w:rsidR="00503DCB" w:rsidRPr="00503DCB" w:rsidRDefault="00503DCB" w:rsidP="00503DCB">
      <w:pPr>
        <w:pStyle w:val="3"/>
        <w:numPr>
          <w:ilvl w:val="0"/>
          <w:numId w:val="1"/>
        </w:numPr>
        <w:shd w:val="clear" w:color="auto" w:fill="auto"/>
        <w:tabs>
          <w:tab w:val="left" w:pos="1092"/>
        </w:tabs>
        <w:spacing w:after="0" w:line="322" w:lineRule="exact"/>
        <w:ind w:left="1140" w:right="20" w:hanging="400"/>
        <w:rPr>
          <w:color w:val="000000" w:themeColor="text1"/>
        </w:rPr>
      </w:pPr>
      <w:r w:rsidRPr="00503DCB">
        <w:rPr>
          <w:color w:val="000000" w:themeColor="text1"/>
        </w:rPr>
        <w:t>Организационно - функциональные принципы гражданского процесса.</w:t>
      </w:r>
    </w:p>
    <w:p w:rsidR="00503DCB" w:rsidRPr="00503DCB" w:rsidRDefault="00503DCB" w:rsidP="00503DCB">
      <w:pPr>
        <w:pStyle w:val="3"/>
        <w:numPr>
          <w:ilvl w:val="0"/>
          <w:numId w:val="1"/>
        </w:numPr>
        <w:shd w:val="clear" w:color="auto" w:fill="auto"/>
        <w:tabs>
          <w:tab w:val="left" w:pos="1092"/>
        </w:tabs>
        <w:spacing w:line="322" w:lineRule="exact"/>
        <w:ind w:left="20" w:firstLine="720"/>
        <w:jc w:val="both"/>
        <w:rPr>
          <w:color w:val="000000" w:themeColor="text1"/>
        </w:rPr>
      </w:pPr>
      <w:r w:rsidRPr="00503DCB">
        <w:rPr>
          <w:color w:val="000000" w:themeColor="text1"/>
        </w:rPr>
        <w:t>Функциональные при</w:t>
      </w:r>
      <w:r w:rsidRPr="00503DCB">
        <w:rPr>
          <w:rStyle w:val="1"/>
          <w:color w:val="000000" w:themeColor="text1"/>
        </w:rPr>
        <w:t>нци</w:t>
      </w:r>
      <w:r w:rsidRPr="00503DCB">
        <w:rPr>
          <w:color w:val="000000" w:themeColor="text1"/>
        </w:rPr>
        <w:t>пы гражданского процесса.</w:t>
      </w:r>
    </w:p>
    <w:p w:rsidR="00503DCB" w:rsidRPr="00503DCB" w:rsidRDefault="00503DCB" w:rsidP="00503DCB">
      <w:pPr>
        <w:pStyle w:val="3"/>
        <w:numPr>
          <w:ilvl w:val="0"/>
          <w:numId w:val="3"/>
        </w:numPr>
        <w:shd w:val="clear" w:color="auto" w:fill="auto"/>
        <w:tabs>
          <w:tab w:val="left" w:pos="1092"/>
        </w:tabs>
        <w:spacing w:line="322" w:lineRule="exact"/>
        <w:jc w:val="center"/>
        <w:rPr>
          <w:b/>
          <w:color w:val="000000" w:themeColor="text1"/>
        </w:rPr>
      </w:pPr>
      <w:r w:rsidRPr="00503DCB">
        <w:rPr>
          <w:b/>
          <w:color w:val="000000" w:themeColor="text1"/>
        </w:rPr>
        <w:t>Понятие, значение и нормативное закрепление принципов</w:t>
      </w:r>
    </w:p>
    <w:p w:rsidR="00503DCB" w:rsidRPr="00503DCB" w:rsidRDefault="00503DCB" w:rsidP="00503DCB">
      <w:pPr>
        <w:pStyle w:val="3"/>
        <w:shd w:val="clear" w:color="auto" w:fill="auto"/>
        <w:spacing w:after="0" w:line="322" w:lineRule="exact"/>
        <w:ind w:left="20" w:right="20" w:firstLine="720"/>
        <w:jc w:val="both"/>
        <w:rPr>
          <w:color w:val="000000" w:themeColor="text1"/>
        </w:rPr>
      </w:pPr>
      <w:r w:rsidRPr="00503DCB">
        <w:rPr>
          <w:color w:val="000000" w:themeColor="text1"/>
        </w:rPr>
        <w:t xml:space="preserve">Слово </w:t>
      </w:r>
      <w:r w:rsidRPr="00503DCB">
        <w:rPr>
          <w:rStyle w:val="a5"/>
          <w:color w:val="000000" w:themeColor="text1"/>
        </w:rPr>
        <w:t>«принцип</w:t>
      </w:r>
      <w:r w:rsidRPr="00503DCB">
        <w:rPr>
          <w:color w:val="000000" w:themeColor="text1"/>
        </w:rPr>
        <w:t>» в переводе с латинского означает «основа». То есть принципы составляют основу гражданской процессуальной отрасли. В них отражаются основные черты гражданского судопроизводства.</w:t>
      </w:r>
    </w:p>
    <w:p w:rsidR="00503DCB" w:rsidRPr="00503DCB" w:rsidRDefault="00503DCB" w:rsidP="00503DCB">
      <w:pPr>
        <w:pStyle w:val="3"/>
        <w:shd w:val="clear" w:color="auto" w:fill="auto"/>
        <w:spacing w:after="0" w:line="322" w:lineRule="exact"/>
        <w:ind w:left="20" w:right="20" w:firstLine="0"/>
        <w:jc w:val="both"/>
        <w:rPr>
          <w:color w:val="000000" w:themeColor="text1"/>
        </w:rPr>
      </w:pPr>
      <w:r w:rsidRPr="00503DCB">
        <w:rPr>
          <w:color w:val="000000" w:themeColor="text1"/>
        </w:rPr>
        <w:t>Все нормы гражданского процессуального права формируются под воздействием и в развитие того или иного принципа, поэтому, когда решается вопрос о необходимости внесения изменений в ГПК РФ, всегда проверяется соответствие новых норм действующим принципам процессуального законодательства.</w:t>
      </w:r>
    </w:p>
    <w:p w:rsidR="00503DCB" w:rsidRPr="00503DCB" w:rsidRDefault="00503DCB" w:rsidP="00503DCB">
      <w:pPr>
        <w:pStyle w:val="3"/>
        <w:shd w:val="clear" w:color="auto" w:fill="auto"/>
        <w:spacing w:after="0" w:line="322" w:lineRule="exact"/>
        <w:ind w:left="20" w:firstLine="720"/>
        <w:jc w:val="both"/>
        <w:rPr>
          <w:color w:val="000000" w:themeColor="text1"/>
        </w:rPr>
      </w:pPr>
      <w:r w:rsidRPr="00503DCB">
        <w:rPr>
          <w:color w:val="000000" w:themeColor="text1"/>
        </w:rPr>
        <w:t>Огромно значение принципов в практической деятельности:</w:t>
      </w:r>
    </w:p>
    <w:p w:rsidR="00503DCB" w:rsidRPr="00503DCB" w:rsidRDefault="00503DCB" w:rsidP="00503DCB">
      <w:pPr>
        <w:pStyle w:val="3"/>
        <w:numPr>
          <w:ilvl w:val="0"/>
          <w:numId w:val="2"/>
        </w:numPr>
        <w:shd w:val="clear" w:color="auto" w:fill="auto"/>
        <w:tabs>
          <w:tab w:val="left" w:pos="732"/>
        </w:tabs>
        <w:spacing w:after="0" w:line="322" w:lineRule="exact"/>
        <w:ind w:left="740" w:right="20" w:hanging="360"/>
        <w:jc w:val="both"/>
        <w:rPr>
          <w:color w:val="000000" w:themeColor="text1"/>
        </w:rPr>
      </w:pPr>
      <w:r w:rsidRPr="00503DCB">
        <w:rPr>
          <w:color w:val="000000" w:themeColor="text1"/>
        </w:rPr>
        <w:t>прежде всего, они являются важными демократическими гарантиями правосудия по гражданским делам.</w:t>
      </w:r>
    </w:p>
    <w:p w:rsidR="00503DCB" w:rsidRPr="00503DCB" w:rsidRDefault="00503DCB" w:rsidP="00503DCB">
      <w:pPr>
        <w:pStyle w:val="3"/>
        <w:numPr>
          <w:ilvl w:val="0"/>
          <w:numId w:val="2"/>
        </w:numPr>
        <w:shd w:val="clear" w:color="auto" w:fill="auto"/>
        <w:tabs>
          <w:tab w:val="left" w:pos="732"/>
        </w:tabs>
        <w:spacing w:after="0" w:line="322" w:lineRule="exact"/>
        <w:ind w:left="740" w:right="20" w:hanging="360"/>
        <w:jc w:val="both"/>
        <w:rPr>
          <w:color w:val="000000" w:themeColor="text1"/>
        </w:rPr>
      </w:pPr>
      <w:r w:rsidRPr="00503DCB">
        <w:rPr>
          <w:color w:val="000000" w:themeColor="text1"/>
        </w:rPr>
        <w:t>в свете принципов осуществляется толкование норм процессуального права, что позволяет суду познать действительный смысл этих норм и правильно их применять.</w:t>
      </w:r>
    </w:p>
    <w:p w:rsidR="00503DCB" w:rsidRPr="00503DCB" w:rsidRDefault="00503DCB" w:rsidP="00503DCB">
      <w:pPr>
        <w:pStyle w:val="3"/>
        <w:numPr>
          <w:ilvl w:val="0"/>
          <w:numId w:val="2"/>
        </w:numPr>
        <w:shd w:val="clear" w:color="auto" w:fill="auto"/>
        <w:tabs>
          <w:tab w:val="left" w:pos="732"/>
        </w:tabs>
        <w:spacing w:after="0" w:line="322" w:lineRule="exact"/>
        <w:ind w:left="740" w:right="20" w:hanging="360"/>
        <w:jc w:val="both"/>
        <w:rPr>
          <w:color w:val="000000" w:themeColor="text1"/>
        </w:rPr>
      </w:pPr>
      <w:r w:rsidRPr="00503DCB">
        <w:rPr>
          <w:color w:val="000000" w:themeColor="text1"/>
        </w:rPr>
        <w:t>статья 1 ГПК РФ 2002г. позволяет применять аналогию права, когда имеющийся пробел правого регулирования отношений, возникающих в ходе гражданского судопроизводства, восполняется судами исходя из принципов осуществления правосудия в Российской Федерации.</w:t>
      </w:r>
    </w:p>
    <w:p w:rsidR="00503DCB" w:rsidRPr="00503DCB" w:rsidRDefault="00503DCB" w:rsidP="00503DCB">
      <w:pPr>
        <w:pStyle w:val="3"/>
        <w:numPr>
          <w:ilvl w:val="0"/>
          <w:numId w:val="2"/>
        </w:numPr>
        <w:shd w:val="clear" w:color="auto" w:fill="auto"/>
        <w:tabs>
          <w:tab w:val="left" w:pos="732"/>
        </w:tabs>
        <w:spacing w:after="0" w:line="322" w:lineRule="exact"/>
        <w:ind w:left="740" w:right="20" w:hanging="360"/>
        <w:jc w:val="both"/>
        <w:rPr>
          <w:color w:val="000000" w:themeColor="text1"/>
        </w:rPr>
      </w:pPr>
      <w:r w:rsidRPr="00503DCB">
        <w:rPr>
          <w:color w:val="000000" w:themeColor="text1"/>
        </w:rPr>
        <w:t>несоблюдение процессуальных принципов расценивается как грубое нарушение законности и, как правило, влечет за собой отмену судебного акта.</w:t>
      </w:r>
    </w:p>
    <w:p w:rsidR="00503DCB" w:rsidRPr="00503DCB" w:rsidRDefault="00503DCB" w:rsidP="00503DCB">
      <w:pPr>
        <w:pStyle w:val="3"/>
        <w:shd w:val="clear" w:color="auto" w:fill="auto"/>
        <w:spacing w:after="0" w:line="322" w:lineRule="exact"/>
        <w:ind w:left="20" w:right="20" w:firstLine="720"/>
        <w:jc w:val="both"/>
        <w:rPr>
          <w:color w:val="000000" w:themeColor="text1"/>
        </w:rPr>
      </w:pPr>
      <w:r w:rsidRPr="00503DCB">
        <w:rPr>
          <w:color w:val="000000" w:themeColor="text1"/>
        </w:rPr>
        <w:t>Суммируя все вышесказанное можно дать следующее определение принципов гражданского процессуального права - это нормативно- закрепленные основные положения гражданского процессуального права, которые отражают специфику данной отрасли права, определяют перспективы ее развития и обеспечивают выполнение задач гражданского судопроизводства.</w:t>
      </w:r>
    </w:p>
    <w:p w:rsidR="00503DCB" w:rsidRPr="00503DCB" w:rsidRDefault="00503DCB" w:rsidP="00503DCB">
      <w:pPr>
        <w:pStyle w:val="3"/>
        <w:shd w:val="clear" w:color="auto" w:fill="auto"/>
        <w:spacing w:after="0" w:line="322" w:lineRule="exact"/>
        <w:ind w:left="20" w:right="20" w:firstLine="720"/>
        <w:jc w:val="both"/>
        <w:rPr>
          <w:color w:val="000000" w:themeColor="text1"/>
        </w:rPr>
      </w:pPr>
      <w:r w:rsidRPr="00503DCB">
        <w:rPr>
          <w:color w:val="000000" w:themeColor="text1"/>
        </w:rPr>
        <w:t>Все принципы гражданского процессуального права в той или иной форме нашли свое отражение в федеральном законодательстве (поэтому в определении отражен признак нормативности), а именно: в Конституции РФ, ГПК РФ, в законе РФ «О статусе судей в РФ», в федеральном конституционном законе «О судебной системе РФ», в федеральном законе «О государственной защите судей, должностных лиц правоохранительных и контролирующих органов».</w:t>
      </w:r>
    </w:p>
    <w:p w:rsidR="00503DCB" w:rsidRPr="00503DCB" w:rsidRDefault="00503DCB" w:rsidP="00503DCB">
      <w:pPr>
        <w:pStyle w:val="3"/>
        <w:shd w:val="clear" w:color="auto" w:fill="auto"/>
        <w:spacing w:after="0" w:line="312" w:lineRule="exact"/>
        <w:ind w:left="40" w:right="20" w:firstLine="700"/>
        <w:jc w:val="both"/>
        <w:rPr>
          <w:color w:val="000000" w:themeColor="text1"/>
        </w:rPr>
      </w:pPr>
      <w:r w:rsidRPr="00503DCB">
        <w:rPr>
          <w:color w:val="000000" w:themeColor="text1"/>
        </w:rPr>
        <w:lastRenderedPageBreak/>
        <w:t>Существует три способа законодательного закрепления процессуальных при</w:t>
      </w:r>
      <w:r w:rsidRPr="00503DCB">
        <w:rPr>
          <w:rStyle w:val="1"/>
          <w:color w:val="000000" w:themeColor="text1"/>
          <w:u w:val="none"/>
        </w:rPr>
        <w:t>нци</w:t>
      </w:r>
      <w:r w:rsidRPr="00503DCB">
        <w:rPr>
          <w:color w:val="000000" w:themeColor="text1"/>
        </w:rPr>
        <w:t>пов:</w:t>
      </w:r>
    </w:p>
    <w:p w:rsidR="00503DCB" w:rsidRPr="00503DCB" w:rsidRDefault="00503DCB" w:rsidP="00503DCB">
      <w:pPr>
        <w:pStyle w:val="3"/>
        <w:numPr>
          <w:ilvl w:val="0"/>
          <w:numId w:val="2"/>
        </w:numPr>
        <w:shd w:val="clear" w:color="auto" w:fill="auto"/>
        <w:tabs>
          <w:tab w:val="left" w:pos="757"/>
        </w:tabs>
        <w:spacing w:after="34" w:line="280" w:lineRule="exact"/>
        <w:ind w:left="400" w:firstLine="0"/>
        <w:jc w:val="both"/>
        <w:rPr>
          <w:color w:val="000000" w:themeColor="text1"/>
        </w:rPr>
      </w:pPr>
      <w:r w:rsidRPr="00503DCB">
        <w:rPr>
          <w:color w:val="000000" w:themeColor="text1"/>
        </w:rPr>
        <w:t>при помощи норм, содержащих наименование принципов;</w:t>
      </w:r>
    </w:p>
    <w:p w:rsidR="00503DCB" w:rsidRPr="00503DCB" w:rsidRDefault="00503DCB" w:rsidP="00503DCB">
      <w:pPr>
        <w:pStyle w:val="3"/>
        <w:numPr>
          <w:ilvl w:val="0"/>
          <w:numId w:val="2"/>
        </w:numPr>
        <w:shd w:val="clear" w:color="auto" w:fill="auto"/>
        <w:tabs>
          <w:tab w:val="left" w:pos="757"/>
        </w:tabs>
        <w:spacing w:after="1" w:line="280" w:lineRule="exact"/>
        <w:ind w:left="400" w:firstLine="0"/>
        <w:jc w:val="both"/>
        <w:rPr>
          <w:color w:val="000000" w:themeColor="text1"/>
        </w:rPr>
      </w:pPr>
      <w:r w:rsidRPr="00503DCB">
        <w:rPr>
          <w:color w:val="000000" w:themeColor="text1"/>
        </w:rPr>
        <w:t>при помощи норм, содержащих краткое описание сущности принципов;</w:t>
      </w:r>
    </w:p>
    <w:p w:rsidR="00503DCB" w:rsidRPr="00503DCB" w:rsidRDefault="00503DCB" w:rsidP="00503DCB">
      <w:pPr>
        <w:pStyle w:val="3"/>
        <w:numPr>
          <w:ilvl w:val="0"/>
          <w:numId w:val="2"/>
        </w:numPr>
        <w:shd w:val="clear" w:color="auto" w:fill="auto"/>
        <w:tabs>
          <w:tab w:val="left" w:pos="757"/>
        </w:tabs>
        <w:spacing w:after="0" w:line="322" w:lineRule="exact"/>
        <w:ind w:left="400" w:firstLine="0"/>
        <w:jc w:val="both"/>
        <w:rPr>
          <w:color w:val="000000" w:themeColor="text1"/>
        </w:rPr>
      </w:pPr>
      <w:r w:rsidRPr="00503DCB">
        <w:rPr>
          <w:color w:val="000000" w:themeColor="text1"/>
        </w:rPr>
        <w:t>при помощи норм, детализирующих содержание принципов.</w:t>
      </w:r>
    </w:p>
    <w:p w:rsidR="00503DCB" w:rsidRPr="00503DCB" w:rsidRDefault="00503DCB" w:rsidP="00503DCB">
      <w:pPr>
        <w:pStyle w:val="3"/>
        <w:shd w:val="clear" w:color="auto" w:fill="auto"/>
        <w:spacing w:after="0" w:line="322" w:lineRule="exact"/>
        <w:ind w:left="40" w:firstLine="700"/>
        <w:jc w:val="both"/>
        <w:rPr>
          <w:color w:val="000000" w:themeColor="text1"/>
        </w:rPr>
      </w:pPr>
      <w:r w:rsidRPr="00503DCB">
        <w:rPr>
          <w:color w:val="000000" w:themeColor="text1"/>
        </w:rPr>
        <w:t>Возможно и сочетание указанных способов. (Например: при</w:t>
      </w:r>
      <w:r w:rsidRPr="00503DCB">
        <w:rPr>
          <w:rStyle w:val="1"/>
          <w:color w:val="000000" w:themeColor="text1"/>
        </w:rPr>
        <w:t>нци</w:t>
      </w:r>
      <w:r w:rsidRPr="00503DCB">
        <w:rPr>
          <w:color w:val="000000" w:themeColor="text1"/>
        </w:rPr>
        <w:t>п</w:t>
      </w:r>
    </w:p>
    <w:p w:rsidR="00503DCB" w:rsidRPr="00503DCB" w:rsidRDefault="00503DCB" w:rsidP="00503DCB">
      <w:pPr>
        <w:pStyle w:val="3"/>
        <w:shd w:val="clear" w:color="auto" w:fill="auto"/>
        <w:spacing w:line="322" w:lineRule="exact"/>
        <w:ind w:left="40" w:right="20" w:firstLine="0"/>
        <w:jc w:val="both"/>
        <w:rPr>
          <w:color w:val="000000" w:themeColor="text1"/>
        </w:rPr>
      </w:pPr>
      <w:r w:rsidRPr="00503DCB">
        <w:rPr>
          <w:color w:val="000000" w:themeColor="text1"/>
        </w:rPr>
        <w:t>состязательности: в ст. 123 Конституции РФ содержится наименование принципа, а его содержание раскрывается в ст. ст. 12, 56, 68, 167 и некоторых других статьях ГПК РФ).</w:t>
      </w:r>
    </w:p>
    <w:p w:rsidR="00503DCB" w:rsidRPr="00503DCB" w:rsidRDefault="00503DCB" w:rsidP="00503DCB">
      <w:pPr>
        <w:pStyle w:val="520"/>
        <w:keepNext/>
        <w:keepLines/>
        <w:numPr>
          <w:ilvl w:val="0"/>
          <w:numId w:val="3"/>
        </w:numPr>
        <w:shd w:val="clear" w:color="auto" w:fill="auto"/>
        <w:spacing w:before="0"/>
        <w:ind w:right="20"/>
        <w:rPr>
          <w:b/>
          <w:color w:val="000000" w:themeColor="text1"/>
        </w:rPr>
      </w:pPr>
      <w:r w:rsidRPr="00503DCB">
        <w:rPr>
          <w:b/>
          <w:color w:val="000000" w:themeColor="text1"/>
        </w:rPr>
        <w:t>Классификация принципов гражданского процессуального права</w:t>
      </w:r>
    </w:p>
    <w:p w:rsidR="00503DCB" w:rsidRPr="00503DCB" w:rsidRDefault="00503DCB" w:rsidP="00503DCB">
      <w:pPr>
        <w:pStyle w:val="520"/>
        <w:keepNext/>
        <w:keepLines/>
        <w:shd w:val="clear" w:color="auto" w:fill="auto"/>
        <w:spacing w:before="0"/>
        <w:ind w:left="720" w:right="20"/>
        <w:rPr>
          <w:b/>
          <w:color w:val="000000" w:themeColor="text1"/>
        </w:rPr>
      </w:pPr>
    </w:p>
    <w:p w:rsidR="00503DCB" w:rsidRPr="00503DCB" w:rsidRDefault="00503DCB" w:rsidP="00503DCB">
      <w:pPr>
        <w:pStyle w:val="3"/>
        <w:shd w:val="clear" w:color="auto" w:fill="auto"/>
        <w:spacing w:after="0" w:line="322" w:lineRule="exact"/>
        <w:ind w:left="40" w:right="20" w:firstLine="700"/>
        <w:jc w:val="both"/>
        <w:rPr>
          <w:color w:val="000000" w:themeColor="text1"/>
        </w:rPr>
      </w:pPr>
      <w:r w:rsidRPr="00503DCB">
        <w:rPr>
          <w:color w:val="000000" w:themeColor="text1"/>
        </w:rPr>
        <w:t>Классификация принципов гражданского процессуального права возможна по различным основаниям:</w:t>
      </w:r>
    </w:p>
    <w:p w:rsidR="00503DCB" w:rsidRPr="00503DCB" w:rsidRDefault="00503DCB" w:rsidP="00503DCB">
      <w:pPr>
        <w:pStyle w:val="3"/>
        <w:shd w:val="clear" w:color="auto" w:fill="auto"/>
        <w:spacing w:after="0" w:line="322" w:lineRule="exact"/>
        <w:ind w:left="40" w:right="20" w:firstLine="700"/>
        <w:jc w:val="both"/>
        <w:rPr>
          <w:color w:val="000000" w:themeColor="text1"/>
        </w:rPr>
      </w:pPr>
      <w:r w:rsidRPr="00503DCB">
        <w:rPr>
          <w:rStyle w:val="a6"/>
          <w:i w:val="0"/>
          <w:color w:val="000000" w:themeColor="text1"/>
        </w:rPr>
        <w:t>В зависимости от характера источника, в котором закреплен принцип различают:</w:t>
      </w:r>
      <w:r w:rsidRPr="00503DCB">
        <w:rPr>
          <w:color w:val="000000" w:themeColor="text1"/>
        </w:rPr>
        <w:t xml:space="preserve"> конституционные при</w:t>
      </w:r>
      <w:r w:rsidRPr="00503DCB">
        <w:rPr>
          <w:rStyle w:val="1"/>
          <w:color w:val="000000" w:themeColor="text1"/>
        </w:rPr>
        <w:t>нци</w:t>
      </w:r>
      <w:r w:rsidRPr="00503DCB">
        <w:rPr>
          <w:color w:val="000000" w:themeColor="text1"/>
        </w:rPr>
        <w:t>пы гражданского процессуального права и принципы гражданского судопроизводства, закрепленные отраслевым законодательством.</w:t>
      </w:r>
    </w:p>
    <w:p w:rsidR="00503DCB" w:rsidRPr="00503DCB" w:rsidRDefault="00503DCB" w:rsidP="00503DCB">
      <w:pPr>
        <w:pStyle w:val="3"/>
        <w:shd w:val="clear" w:color="auto" w:fill="auto"/>
        <w:spacing w:after="0" w:line="322" w:lineRule="exact"/>
        <w:ind w:left="40" w:right="20" w:firstLine="700"/>
        <w:jc w:val="both"/>
        <w:rPr>
          <w:color w:val="000000" w:themeColor="text1"/>
        </w:rPr>
      </w:pPr>
      <w:r w:rsidRPr="00503DCB">
        <w:rPr>
          <w:rStyle w:val="a6"/>
          <w:i w:val="0"/>
          <w:color w:val="000000" w:themeColor="text1"/>
        </w:rPr>
        <w:t>В зависимости от принадлежности принципа одной или несколькими отраслям права (сфера действия) выделяют:</w:t>
      </w:r>
      <w:r w:rsidRPr="00503DCB">
        <w:rPr>
          <w:color w:val="000000" w:themeColor="text1"/>
        </w:rPr>
        <w:t xml:space="preserve"> межотраслевые и специфические отраслевые принципы Большинство принципов являются межотраслевыми - например, принцип независимости судей и подчинения их только закону действует одновременно в гражданском, уголовном и конституционном судопроизводстве.</w:t>
      </w:r>
    </w:p>
    <w:p w:rsidR="00503DCB" w:rsidRPr="00503DCB" w:rsidRDefault="00503DCB" w:rsidP="00503DCB">
      <w:pPr>
        <w:pStyle w:val="50"/>
        <w:shd w:val="clear" w:color="auto" w:fill="auto"/>
        <w:tabs>
          <w:tab w:val="right" w:pos="9668"/>
        </w:tabs>
        <w:spacing w:before="0" w:after="0"/>
        <w:ind w:left="40" w:firstLine="700"/>
        <w:rPr>
          <w:i w:val="0"/>
          <w:color w:val="000000" w:themeColor="text1"/>
        </w:rPr>
      </w:pPr>
      <w:r w:rsidRPr="00503DCB">
        <w:rPr>
          <w:i w:val="0"/>
          <w:color w:val="000000" w:themeColor="text1"/>
        </w:rPr>
        <w:t>По объекту правового регулирования различают:</w:t>
      </w:r>
      <w:r w:rsidRPr="00503DCB">
        <w:rPr>
          <w:rStyle w:val="51"/>
          <w:color w:val="000000" w:themeColor="text1"/>
        </w:rPr>
        <w:tab/>
        <w:t>принципы,</w:t>
      </w:r>
    </w:p>
    <w:p w:rsidR="00503DCB" w:rsidRPr="00503DCB" w:rsidRDefault="00503DCB" w:rsidP="00503DCB">
      <w:pPr>
        <w:pStyle w:val="3"/>
        <w:shd w:val="clear" w:color="auto" w:fill="auto"/>
        <w:spacing w:after="333" w:line="322" w:lineRule="exact"/>
        <w:ind w:left="40" w:right="20" w:firstLine="0"/>
        <w:jc w:val="both"/>
        <w:rPr>
          <w:color w:val="000000" w:themeColor="text1"/>
        </w:rPr>
      </w:pPr>
      <w:r w:rsidRPr="00503DCB">
        <w:rPr>
          <w:color w:val="000000" w:themeColor="text1"/>
        </w:rPr>
        <w:t>определяющие организацию правосудия - организационно - функциональные принципы, и принципы, определяющие процессуальную деятельность суда и участников процесса - функциональные принципы.</w:t>
      </w:r>
    </w:p>
    <w:p w:rsidR="00503DCB" w:rsidRPr="00503DCB" w:rsidRDefault="00503DCB" w:rsidP="00503DCB">
      <w:pPr>
        <w:pStyle w:val="3"/>
        <w:numPr>
          <w:ilvl w:val="0"/>
          <w:numId w:val="3"/>
        </w:numPr>
        <w:shd w:val="clear" w:color="auto" w:fill="auto"/>
        <w:tabs>
          <w:tab w:val="left" w:pos="1092"/>
        </w:tabs>
        <w:spacing w:after="0" w:line="322" w:lineRule="exact"/>
        <w:ind w:right="20"/>
        <w:jc w:val="center"/>
        <w:rPr>
          <w:b/>
          <w:color w:val="000000" w:themeColor="text1"/>
        </w:rPr>
      </w:pPr>
      <w:r w:rsidRPr="00503DCB">
        <w:rPr>
          <w:b/>
          <w:color w:val="000000" w:themeColor="text1"/>
        </w:rPr>
        <w:t>Организационно - функциональные принципы гражданского процесса.</w:t>
      </w:r>
    </w:p>
    <w:p w:rsidR="00503DCB" w:rsidRPr="00503DCB" w:rsidRDefault="00503DCB" w:rsidP="00503DCB">
      <w:pPr>
        <w:pStyle w:val="20"/>
        <w:shd w:val="clear" w:color="auto" w:fill="auto"/>
        <w:spacing w:after="0" w:line="280" w:lineRule="exact"/>
        <w:ind w:left="720" w:right="20" w:firstLine="0"/>
        <w:rPr>
          <w:color w:val="000000" w:themeColor="text1"/>
        </w:rPr>
      </w:pPr>
    </w:p>
    <w:p w:rsidR="00503DCB" w:rsidRPr="00503DCB" w:rsidRDefault="00503DCB" w:rsidP="00503DCB">
      <w:pPr>
        <w:pStyle w:val="3"/>
        <w:shd w:val="clear" w:color="auto" w:fill="auto"/>
        <w:spacing w:after="0" w:line="341" w:lineRule="exact"/>
        <w:ind w:left="40" w:firstLine="700"/>
        <w:jc w:val="both"/>
        <w:rPr>
          <w:color w:val="000000" w:themeColor="text1"/>
        </w:rPr>
      </w:pPr>
      <w:r w:rsidRPr="00503DCB">
        <w:rPr>
          <w:color w:val="000000" w:themeColor="text1"/>
        </w:rPr>
        <w:t>К организационно-функциональным принципам относятся:</w:t>
      </w:r>
    </w:p>
    <w:p w:rsidR="00503DCB" w:rsidRPr="00503DCB" w:rsidRDefault="00503DCB" w:rsidP="00503DCB">
      <w:pPr>
        <w:pStyle w:val="3"/>
        <w:numPr>
          <w:ilvl w:val="0"/>
          <w:numId w:val="2"/>
        </w:numPr>
        <w:shd w:val="clear" w:color="auto" w:fill="auto"/>
        <w:tabs>
          <w:tab w:val="left" w:pos="757"/>
        </w:tabs>
        <w:spacing w:after="0" w:line="341" w:lineRule="exact"/>
        <w:ind w:left="400" w:firstLine="0"/>
        <w:jc w:val="both"/>
        <w:rPr>
          <w:color w:val="000000" w:themeColor="text1"/>
        </w:rPr>
      </w:pPr>
      <w:r w:rsidRPr="00503DCB">
        <w:rPr>
          <w:color w:val="000000" w:themeColor="text1"/>
        </w:rPr>
        <w:t>принцип осуществления правосудия только судом;</w:t>
      </w:r>
    </w:p>
    <w:p w:rsidR="00503DCB" w:rsidRPr="00503DCB" w:rsidRDefault="00503DCB" w:rsidP="00503DCB">
      <w:pPr>
        <w:pStyle w:val="3"/>
        <w:numPr>
          <w:ilvl w:val="0"/>
          <w:numId w:val="2"/>
        </w:numPr>
        <w:shd w:val="clear" w:color="auto" w:fill="auto"/>
        <w:tabs>
          <w:tab w:val="left" w:pos="757"/>
        </w:tabs>
        <w:spacing w:after="0" w:line="341" w:lineRule="exact"/>
        <w:ind w:left="400" w:firstLine="0"/>
        <w:jc w:val="both"/>
        <w:rPr>
          <w:color w:val="000000" w:themeColor="text1"/>
        </w:rPr>
      </w:pPr>
      <w:r w:rsidRPr="00503DCB">
        <w:rPr>
          <w:color w:val="000000" w:themeColor="text1"/>
        </w:rPr>
        <w:t>принцип независимости судей;</w:t>
      </w:r>
    </w:p>
    <w:p w:rsidR="00503DCB" w:rsidRPr="00503DCB" w:rsidRDefault="00503DCB" w:rsidP="00503DCB">
      <w:pPr>
        <w:pStyle w:val="3"/>
        <w:numPr>
          <w:ilvl w:val="0"/>
          <w:numId w:val="2"/>
        </w:numPr>
        <w:shd w:val="clear" w:color="auto" w:fill="auto"/>
        <w:tabs>
          <w:tab w:val="left" w:pos="757"/>
        </w:tabs>
        <w:spacing w:after="0" w:line="341" w:lineRule="exact"/>
        <w:ind w:left="400" w:firstLine="0"/>
        <w:jc w:val="both"/>
        <w:rPr>
          <w:color w:val="000000" w:themeColor="text1"/>
        </w:rPr>
      </w:pPr>
      <w:r w:rsidRPr="00503DCB">
        <w:rPr>
          <w:color w:val="000000" w:themeColor="text1"/>
        </w:rPr>
        <w:t>принцип равенства граждан и организаций перед законом и судом;</w:t>
      </w:r>
    </w:p>
    <w:p w:rsidR="00503DCB" w:rsidRPr="00503DCB" w:rsidRDefault="00503DCB" w:rsidP="00503DCB">
      <w:pPr>
        <w:pStyle w:val="3"/>
        <w:numPr>
          <w:ilvl w:val="0"/>
          <w:numId w:val="2"/>
        </w:numPr>
        <w:shd w:val="clear" w:color="auto" w:fill="auto"/>
        <w:tabs>
          <w:tab w:val="left" w:pos="757"/>
        </w:tabs>
        <w:spacing w:after="0" w:line="341" w:lineRule="exact"/>
        <w:ind w:left="400" w:firstLine="0"/>
        <w:jc w:val="both"/>
        <w:rPr>
          <w:color w:val="000000" w:themeColor="text1"/>
        </w:rPr>
      </w:pPr>
      <w:r w:rsidRPr="00503DCB">
        <w:rPr>
          <w:color w:val="000000" w:themeColor="text1"/>
        </w:rPr>
        <w:t>принцип гласности судебного разбирательства;</w:t>
      </w:r>
    </w:p>
    <w:p w:rsidR="00503DCB" w:rsidRPr="00503DCB" w:rsidRDefault="00503DCB" w:rsidP="00503DCB">
      <w:pPr>
        <w:pStyle w:val="3"/>
        <w:numPr>
          <w:ilvl w:val="0"/>
          <w:numId w:val="2"/>
        </w:numPr>
        <w:shd w:val="clear" w:color="auto" w:fill="auto"/>
        <w:tabs>
          <w:tab w:val="left" w:pos="757"/>
        </w:tabs>
        <w:spacing w:after="0" w:line="341" w:lineRule="exact"/>
        <w:ind w:left="400" w:firstLine="0"/>
        <w:jc w:val="both"/>
        <w:rPr>
          <w:color w:val="000000" w:themeColor="text1"/>
        </w:rPr>
      </w:pPr>
      <w:r w:rsidRPr="00503DCB">
        <w:rPr>
          <w:color w:val="000000" w:themeColor="text1"/>
        </w:rPr>
        <w:t>принцип государственного языка судопроизводства;</w:t>
      </w:r>
    </w:p>
    <w:p w:rsidR="00503DCB" w:rsidRPr="00503DCB" w:rsidRDefault="00503DCB" w:rsidP="00503DCB">
      <w:pPr>
        <w:pStyle w:val="3"/>
        <w:numPr>
          <w:ilvl w:val="0"/>
          <w:numId w:val="2"/>
        </w:numPr>
        <w:shd w:val="clear" w:color="auto" w:fill="auto"/>
        <w:tabs>
          <w:tab w:val="left" w:pos="757"/>
        </w:tabs>
        <w:spacing w:after="0" w:line="322" w:lineRule="exact"/>
        <w:ind w:left="400" w:firstLine="0"/>
        <w:jc w:val="both"/>
        <w:rPr>
          <w:color w:val="000000" w:themeColor="text1"/>
        </w:rPr>
      </w:pPr>
      <w:r w:rsidRPr="00503DCB">
        <w:rPr>
          <w:color w:val="000000" w:themeColor="text1"/>
        </w:rPr>
        <w:t>сочетания единоличного и коллегиального состава суда при</w:t>
      </w:r>
    </w:p>
    <w:p w:rsidR="00503DCB" w:rsidRPr="00503DCB" w:rsidRDefault="00503DCB" w:rsidP="00503DCB">
      <w:pPr>
        <w:pStyle w:val="3"/>
        <w:shd w:val="clear" w:color="auto" w:fill="auto"/>
        <w:spacing w:after="0" w:line="322" w:lineRule="exact"/>
        <w:ind w:left="40" w:firstLine="700"/>
        <w:jc w:val="both"/>
        <w:rPr>
          <w:color w:val="000000" w:themeColor="text1"/>
        </w:rPr>
      </w:pPr>
      <w:r w:rsidRPr="00503DCB">
        <w:rPr>
          <w:color w:val="000000" w:themeColor="text1"/>
        </w:rPr>
        <w:t>рассмотрении гражданских дел.</w:t>
      </w:r>
    </w:p>
    <w:p w:rsidR="00503DCB" w:rsidRPr="00503DCB" w:rsidRDefault="00503DCB" w:rsidP="00503DCB">
      <w:pPr>
        <w:pStyle w:val="3"/>
        <w:shd w:val="clear" w:color="auto" w:fill="auto"/>
        <w:spacing w:after="0" w:line="322" w:lineRule="exact"/>
        <w:ind w:left="40" w:right="20" w:firstLine="700"/>
        <w:jc w:val="both"/>
        <w:rPr>
          <w:color w:val="000000" w:themeColor="text1"/>
        </w:rPr>
      </w:pPr>
      <w:r w:rsidRPr="00503DCB">
        <w:rPr>
          <w:rStyle w:val="a6"/>
          <w:i w:val="0"/>
          <w:color w:val="000000" w:themeColor="text1"/>
        </w:rPr>
        <w:t>Принцип осуществления правосудия только судом:</w:t>
      </w:r>
      <w:r w:rsidRPr="00503DCB">
        <w:rPr>
          <w:color w:val="000000" w:themeColor="text1"/>
        </w:rPr>
        <w:t xml:space="preserve"> правосудие по гражданским делам, подведомственным судам общей юрисдикции, осуществляется только этими судами по правилам, установленным </w:t>
      </w:r>
      <w:r w:rsidRPr="00503DCB">
        <w:rPr>
          <w:color w:val="000000" w:themeColor="text1"/>
        </w:rPr>
        <w:lastRenderedPageBreak/>
        <w:t>законодательством о гражданском судопроизводстве (ст.5 ГПК РФ).</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независимости судей:</w:t>
      </w:r>
      <w:r w:rsidRPr="00503DCB">
        <w:rPr>
          <w:color w:val="000000" w:themeColor="text1"/>
        </w:rPr>
        <w:t xml:space="preserve"> при осуществлении правосудия судьи независимы и подчиняются только</w:t>
      </w:r>
      <w:hyperlink r:id="rId5" w:history="1">
        <w:r w:rsidRPr="00503DCB">
          <w:rPr>
            <w:rStyle w:val="a3"/>
            <w:color w:val="000000" w:themeColor="text1"/>
          </w:rPr>
          <w:t xml:space="preserve"> Конституции </w:t>
        </w:r>
      </w:hyperlink>
      <w:r w:rsidRPr="00503DCB">
        <w:rPr>
          <w:color w:val="000000" w:themeColor="text1"/>
        </w:rPr>
        <w:t>Российской Федерации и федеральному закону.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 Гарантии независимости судей устанавливаются Конституцией Российской Федерации и федеральным законом.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 (ст.8 ГПК РФ).</w:t>
      </w:r>
    </w:p>
    <w:p w:rsidR="00503DCB" w:rsidRPr="00503DCB" w:rsidRDefault="00503DCB" w:rsidP="00503DCB">
      <w:pPr>
        <w:pStyle w:val="3"/>
        <w:shd w:val="clear" w:color="auto" w:fill="auto"/>
        <w:spacing w:after="0" w:line="322" w:lineRule="exact"/>
        <w:ind w:left="20" w:right="20" w:firstLine="540"/>
        <w:jc w:val="both"/>
        <w:rPr>
          <w:color w:val="000000" w:themeColor="text1"/>
        </w:rPr>
      </w:pPr>
      <w:r w:rsidRPr="00503DCB">
        <w:rPr>
          <w:rStyle w:val="a6"/>
          <w:i w:val="0"/>
          <w:color w:val="000000" w:themeColor="text1"/>
        </w:rPr>
        <w:t>Принцип равенства граждан и организаций</w:t>
      </w:r>
      <w:r w:rsidRPr="00503DCB">
        <w:rPr>
          <w:color w:val="000000" w:themeColor="text1"/>
        </w:rPr>
        <w:t xml:space="preserve"> перед законом и судом: 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 - правовой формы, формы собственности, места нахождения, подчиненности и других обстоятельств (ст.6 ГПК РФ).</w:t>
      </w:r>
    </w:p>
    <w:p w:rsidR="00503DCB" w:rsidRPr="00503DCB" w:rsidRDefault="00503DCB" w:rsidP="00503DCB">
      <w:pPr>
        <w:pStyle w:val="3"/>
        <w:shd w:val="clear" w:color="auto" w:fill="auto"/>
        <w:spacing w:after="0" w:line="322" w:lineRule="exact"/>
        <w:ind w:left="20" w:right="20" w:firstLine="540"/>
        <w:jc w:val="both"/>
        <w:rPr>
          <w:color w:val="000000" w:themeColor="text1"/>
        </w:rPr>
      </w:pPr>
      <w:r w:rsidRPr="00503DCB">
        <w:rPr>
          <w:rStyle w:val="a6"/>
          <w:i w:val="0"/>
          <w:color w:val="000000" w:themeColor="text1"/>
        </w:rPr>
        <w:t>Принцип гласности судебного разбирательства:</w:t>
      </w:r>
      <w:r w:rsidRPr="00503DCB">
        <w:rPr>
          <w:color w:val="000000" w:themeColor="text1"/>
        </w:rPr>
        <w:t xml:space="preserve"> разбирательство дел во всех судах открытое.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w:t>
      </w:r>
      <w:hyperlink r:id="rId6" w:history="1">
        <w:r w:rsidRPr="00503DCB">
          <w:rPr>
            <w:rStyle w:val="a3"/>
            <w:color w:val="000000" w:themeColor="text1"/>
          </w:rPr>
          <w:t xml:space="preserve"> законом.</w:t>
        </w:r>
      </w:hyperlink>
      <w:r w:rsidRPr="00503DCB">
        <w:rPr>
          <w:color w:val="000000" w:themeColor="text1"/>
        </w:rPr>
        <w:t xml:space="preserve">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 Лица, участвующие в деле, иные лица, присутствующие при совершении процессуального действия, в ходе которого могут быть выявлены сведения, указанные в</w:t>
      </w:r>
      <w:hyperlink r:id="rId7" w:history="1">
        <w:r w:rsidRPr="00503DCB">
          <w:rPr>
            <w:rStyle w:val="a3"/>
            <w:color w:val="000000" w:themeColor="text1"/>
          </w:rPr>
          <w:t xml:space="preserve"> части второй </w:t>
        </w:r>
      </w:hyperlink>
      <w:r w:rsidRPr="00503DCB">
        <w:rPr>
          <w:color w:val="000000" w:themeColor="text1"/>
        </w:rPr>
        <w:t xml:space="preserve">ст. 10 ГПК РФ, предупреждаются судом об ответственности за их разглашение. О </w:t>
      </w:r>
      <w:r w:rsidRPr="00503DCB">
        <w:rPr>
          <w:color w:val="000000" w:themeColor="text1"/>
        </w:rPr>
        <w:lastRenderedPageBreak/>
        <w:t xml:space="preserve">разбирательстве дела в закрытом судебном заседании в отношении всего или части судебного разбирательства суд выносит мотивированное определение.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Дело в закрытом судебном заседании рассматривается и разрешается с соблюдением всех правил гражданского судопроизводства. Использование систем видеоконференц - связи в закрытом судебном заседании не допускается.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Кино -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 (в ред. Федерального закона от 29.07.2017 </w:t>
      </w:r>
      <w:r w:rsidRPr="00503DCB">
        <w:rPr>
          <w:color w:val="000000" w:themeColor="text1"/>
          <w:lang w:val="en-US"/>
        </w:rPr>
        <w:t>N</w:t>
      </w:r>
      <w:r w:rsidRPr="00503DCB">
        <w:rPr>
          <w:color w:val="000000" w:themeColor="text1"/>
        </w:rPr>
        <w:t xml:space="preserve"> 223-ФЗ). Решения судов объявляются публично, за исключением случаев, если такое объявление решений затрагивает права и законные интересы несовершеннолетних (ст. 10 ГПК РФ).</w:t>
      </w:r>
    </w:p>
    <w:p w:rsidR="00503DCB" w:rsidRPr="00503DCB" w:rsidRDefault="00503DCB" w:rsidP="00503DCB">
      <w:pPr>
        <w:pStyle w:val="3"/>
        <w:shd w:val="clear" w:color="auto" w:fill="auto"/>
        <w:spacing w:after="0" w:line="322" w:lineRule="exact"/>
        <w:ind w:left="20" w:right="20" w:firstLine="540"/>
        <w:jc w:val="both"/>
        <w:rPr>
          <w:color w:val="000000" w:themeColor="text1"/>
        </w:rPr>
      </w:pPr>
      <w:r w:rsidRPr="00503DCB">
        <w:rPr>
          <w:rStyle w:val="a6"/>
          <w:i w:val="0"/>
          <w:color w:val="000000" w:themeColor="text1"/>
        </w:rPr>
        <w:t>Принцип государственного языка судопроизводства,</w:t>
      </w:r>
      <w:r w:rsidRPr="00503DCB">
        <w:rPr>
          <w:color w:val="000000" w:themeColor="text1"/>
        </w:rPr>
        <w:t xml:space="preserve">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 (ст. 9 ГПК РФ).</w:t>
      </w:r>
    </w:p>
    <w:p w:rsidR="00503DCB" w:rsidRPr="00503DCB" w:rsidRDefault="00503DCB" w:rsidP="00503DCB">
      <w:pPr>
        <w:pStyle w:val="3"/>
        <w:shd w:val="clear" w:color="auto" w:fill="auto"/>
        <w:spacing w:after="333" w:line="322" w:lineRule="exact"/>
        <w:ind w:left="20" w:right="20" w:firstLine="540"/>
        <w:jc w:val="both"/>
        <w:rPr>
          <w:color w:val="000000" w:themeColor="text1"/>
        </w:rPr>
      </w:pPr>
      <w:r w:rsidRPr="00503DCB">
        <w:rPr>
          <w:rStyle w:val="a6"/>
          <w:i w:val="0"/>
          <w:color w:val="000000" w:themeColor="text1"/>
        </w:rPr>
        <w:t>Сочетания единоличного и коллегиального состава суда</w:t>
      </w:r>
      <w:r w:rsidRPr="00503DCB">
        <w:rPr>
          <w:color w:val="000000" w:themeColor="text1"/>
        </w:rPr>
        <w:t xml:space="preserve"> при рассмотрении гражданских дел: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 В случае, если ГПК РФ предоставляет судье право единолично рассматривать гражданские дела и совершать отдельные процессуальные действия, судья действует от имени суда.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 Гражданские дела в судах апелляционной инстанции, за исключением случаев, предусмотренных</w:t>
      </w:r>
      <w:hyperlink r:id="rId8" w:history="1">
        <w:r w:rsidRPr="00503DCB">
          <w:rPr>
            <w:rStyle w:val="a3"/>
            <w:color w:val="000000" w:themeColor="text1"/>
          </w:rPr>
          <w:t xml:space="preserve"> частью</w:t>
        </w:r>
      </w:hyperlink>
      <w:r w:rsidRPr="00503DCB">
        <w:rPr>
          <w:color w:val="000000" w:themeColor="text1"/>
        </w:rPr>
        <w:t xml:space="preserve"> </w:t>
      </w:r>
      <w:hyperlink r:id="rId9" w:history="1">
        <w:r w:rsidRPr="00503DCB">
          <w:rPr>
            <w:rStyle w:val="a3"/>
            <w:color w:val="000000" w:themeColor="text1"/>
          </w:rPr>
          <w:t xml:space="preserve">третьей </w:t>
        </w:r>
      </w:hyperlink>
      <w:r w:rsidRPr="00503DCB">
        <w:rPr>
          <w:color w:val="000000" w:themeColor="text1"/>
        </w:rPr>
        <w:t>ст.7 ГПК РФ, рассматриваются коллегиально. Гражданские дела в судах кассационной и надзорной инстанций рассматриваются коллегиально.</w:t>
      </w:r>
    </w:p>
    <w:p w:rsidR="00503DCB" w:rsidRPr="00503DCB" w:rsidRDefault="00503DCB" w:rsidP="00503DCB">
      <w:pPr>
        <w:pStyle w:val="3"/>
        <w:numPr>
          <w:ilvl w:val="0"/>
          <w:numId w:val="3"/>
        </w:numPr>
        <w:shd w:val="clear" w:color="auto" w:fill="auto"/>
        <w:tabs>
          <w:tab w:val="left" w:pos="1092"/>
        </w:tabs>
        <w:spacing w:line="322" w:lineRule="exact"/>
        <w:jc w:val="center"/>
        <w:rPr>
          <w:b/>
          <w:color w:val="000000" w:themeColor="text1"/>
        </w:rPr>
      </w:pPr>
      <w:r w:rsidRPr="00503DCB">
        <w:rPr>
          <w:b/>
          <w:color w:val="000000" w:themeColor="text1"/>
        </w:rPr>
        <w:t>Функциональные при</w:t>
      </w:r>
      <w:r w:rsidRPr="00503DCB">
        <w:rPr>
          <w:rStyle w:val="1"/>
          <w:b/>
          <w:color w:val="000000" w:themeColor="text1"/>
          <w:u w:val="none"/>
        </w:rPr>
        <w:t>нци</w:t>
      </w:r>
      <w:r w:rsidRPr="00503DCB">
        <w:rPr>
          <w:b/>
          <w:color w:val="000000" w:themeColor="text1"/>
        </w:rPr>
        <w:t>пы гражданского процесса.</w:t>
      </w:r>
    </w:p>
    <w:p w:rsidR="00503DCB" w:rsidRPr="00503DCB" w:rsidRDefault="00503DCB" w:rsidP="00503DCB">
      <w:pPr>
        <w:pStyle w:val="31"/>
        <w:keepNext/>
        <w:keepLines/>
        <w:shd w:val="clear" w:color="auto" w:fill="auto"/>
        <w:spacing w:line="280" w:lineRule="exact"/>
        <w:ind w:left="720"/>
        <w:jc w:val="left"/>
        <w:rPr>
          <w:color w:val="000000" w:themeColor="text1"/>
        </w:rPr>
      </w:pPr>
    </w:p>
    <w:p w:rsidR="00503DCB" w:rsidRPr="00503DCB" w:rsidRDefault="00503DCB" w:rsidP="00503DCB">
      <w:pPr>
        <w:pStyle w:val="3"/>
        <w:shd w:val="clear" w:color="auto" w:fill="auto"/>
        <w:spacing w:after="0" w:line="341" w:lineRule="exact"/>
        <w:ind w:left="20" w:firstLine="0"/>
        <w:jc w:val="both"/>
        <w:rPr>
          <w:color w:val="000000" w:themeColor="text1"/>
        </w:rPr>
      </w:pPr>
      <w:r w:rsidRPr="00503DCB">
        <w:rPr>
          <w:color w:val="000000" w:themeColor="text1"/>
        </w:rPr>
        <w:t>К числу функциональных принципов относятся следующие принципы:</w:t>
      </w:r>
    </w:p>
    <w:p w:rsidR="00503DCB" w:rsidRPr="00503DCB" w:rsidRDefault="00503DCB" w:rsidP="00503DCB">
      <w:pPr>
        <w:pStyle w:val="50"/>
        <w:numPr>
          <w:ilvl w:val="0"/>
          <w:numId w:val="2"/>
        </w:numPr>
        <w:shd w:val="clear" w:color="auto" w:fill="auto"/>
        <w:tabs>
          <w:tab w:val="left" w:pos="733"/>
        </w:tabs>
        <w:spacing w:before="0" w:after="0" w:line="341" w:lineRule="exact"/>
        <w:ind w:left="380"/>
        <w:rPr>
          <w:i w:val="0"/>
          <w:color w:val="000000" w:themeColor="text1"/>
        </w:rPr>
      </w:pPr>
      <w:r w:rsidRPr="00503DCB">
        <w:rPr>
          <w:i w:val="0"/>
          <w:color w:val="000000" w:themeColor="text1"/>
        </w:rPr>
        <w:t>диспозитивности</w:t>
      </w:r>
    </w:p>
    <w:p w:rsidR="00503DCB" w:rsidRPr="00503DCB" w:rsidRDefault="00503DCB" w:rsidP="00503DCB">
      <w:pPr>
        <w:pStyle w:val="50"/>
        <w:numPr>
          <w:ilvl w:val="0"/>
          <w:numId w:val="2"/>
        </w:numPr>
        <w:shd w:val="clear" w:color="auto" w:fill="auto"/>
        <w:tabs>
          <w:tab w:val="left" w:pos="733"/>
        </w:tabs>
        <w:spacing w:before="0" w:after="0" w:line="341" w:lineRule="exact"/>
        <w:ind w:left="380"/>
        <w:rPr>
          <w:i w:val="0"/>
          <w:color w:val="000000" w:themeColor="text1"/>
        </w:rPr>
      </w:pPr>
      <w:r w:rsidRPr="00503DCB">
        <w:rPr>
          <w:i w:val="0"/>
          <w:color w:val="000000" w:themeColor="text1"/>
        </w:rPr>
        <w:t>состязательности</w:t>
      </w:r>
    </w:p>
    <w:p w:rsidR="00503DCB" w:rsidRPr="00503DCB" w:rsidRDefault="00503DCB" w:rsidP="00503DCB">
      <w:pPr>
        <w:pStyle w:val="50"/>
        <w:numPr>
          <w:ilvl w:val="0"/>
          <w:numId w:val="2"/>
        </w:numPr>
        <w:shd w:val="clear" w:color="auto" w:fill="auto"/>
        <w:tabs>
          <w:tab w:val="left" w:pos="723"/>
        </w:tabs>
        <w:spacing w:before="0" w:after="0" w:line="336" w:lineRule="exact"/>
        <w:ind w:left="380"/>
        <w:rPr>
          <w:i w:val="0"/>
          <w:color w:val="000000" w:themeColor="text1"/>
        </w:rPr>
      </w:pPr>
      <w:r w:rsidRPr="00503DCB">
        <w:rPr>
          <w:i w:val="0"/>
          <w:color w:val="000000" w:themeColor="text1"/>
        </w:rPr>
        <w:t>процессуального равноправия сторон</w:t>
      </w:r>
    </w:p>
    <w:p w:rsidR="00503DCB" w:rsidRPr="00503DCB" w:rsidRDefault="00503DCB" w:rsidP="00503DCB">
      <w:pPr>
        <w:pStyle w:val="50"/>
        <w:numPr>
          <w:ilvl w:val="0"/>
          <w:numId w:val="2"/>
        </w:numPr>
        <w:shd w:val="clear" w:color="auto" w:fill="auto"/>
        <w:tabs>
          <w:tab w:val="left" w:pos="723"/>
        </w:tabs>
        <w:spacing w:before="0" w:after="0" w:line="336" w:lineRule="exact"/>
        <w:ind w:left="380"/>
        <w:rPr>
          <w:i w:val="0"/>
          <w:color w:val="000000" w:themeColor="text1"/>
        </w:rPr>
      </w:pPr>
      <w:r w:rsidRPr="00503DCB">
        <w:rPr>
          <w:i w:val="0"/>
          <w:color w:val="000000" w:themeColor="text1"/>
        </w:rPr>
        <w:t>устности</w:t>
      </w:r>
    </w:p>
    <w:p w:rsidR="00503DCB" w:rsidRPr="00503DCB" w:rsidRDefault="00503DCB" w:rsidP="00503DCB">
      <w:pPr>
        <w:pStyle w:val="50"/>
        <w:numPr>
          <w:ilvl w:val="0"/>
          <w:numId w:val="2"/>
        </w:numPr>
        <w:shd w:val="clear" w:color="auto" w:fill="auto"/>
        <w:tabs>
          <w:tab w:val="left" w:pos="723"/>
        </w:tabs>
        <w:spacing w:before="0" w:after="0" w:line="336" w:lineRule="exact"/>
        <w:ind w:left="380"/>
        <w:rPr>
          <w:i w:val="0"/>
          <w:color w:val="000000" w:themeColor="text1"/>
        </w:rPr>
      </w:pPr>
      <w:r w:rsidRPr="00503DCB">
        <w:rPr>
          <w:i w:val="0"/>
          <w:color w:val="000000" w:themeColor="text1"/>
        </w:rPr>
        <w:t>непосредственности (ст. ст. 58, 67, 157, 170, 177-188 ГПК РФ)</w:t>
      </w:r>
    </w:p>
    <w:p w:rsidR="00503DCB" w:rsidRPr="00503DCB" w:rsidRDefault="00503DCB" w:rsidP="00503DCB">
      <w:pPr>
        <w:pStyle w:val="50"/>
        <w:numPr>
          <w:ilvl w:val="0"/>
          <w:numId w:val="2"/>
        </w:numPr>
        <w:shd w:val="clear" w:color="auto" w:fill="auto"/>
        <w:tabs>
          <w:tab w:val="left" w:pos="723"/>
        </w:tabs>
        <w:spacing w:before="0" w:after="0" w:line="336" w:lineRule="exact"/>
        <w:ind w:left="380"/>
        <w:rPr>
          <w:i w:val="0"/>
          <w:color w:val="000000" w:themeColor="text1"/>
        </w:rPr>
      </w:pPr>
      <w:r w:rsidRPr="00503DCB">
        <w:rPr>
          <w:i w:val="0"/>
          <w:color w:val="000000" w:themeColor="text1"/>
        </w:rPr>
        <w:t>непрерывности (исключен - 29.07.2017 г. № 260 - ФЗ « О внесении</w:t>
      </w:r>
    </w:p>
    <w:p w:rsidR="00503DCB" w:rsidRPr="00503DCB" w:rsidRDefault="00503DCB" w:rsidP="00503DCB">
      <w:pPr>
        <w:pStyle w:val="50"/>
        <w:shd w:val="clear" w:color="auto" w:fill="auto"/>
        <w:spacing w:before="0" w:after="0" w:line="336" w:lineRule="exact"/>
        <w:ind w:left="20" w:firstLine="700"/>
        <w:rPr>
          <w:i w:val="0"/>
          <w:color w:val="000000" w:themeColor="text1"/>
        </w:rPr>
      </w:pPr>
      <w:r w:rsidRPr="00503DCB">
        <w:rPr>
          <w:i w:val="0"/>
          <w:color w:val="000000" w:themeColor="text1"/>
        </w:rPr>
        <w:t>изменений в ГПК РФ.)</w:t>
      </w:r>
    </w:p>
    <w:p w:rsidR="00503DCB" w:rsidRPr="00503DCB" w:rsidRDefault="00503DCB" w:rsidP="00503DCB">
      <w:pPr>
        <w:pStyle w:val="50"/>
        <w:numPr>
          <w:ilvl w:val="0"/>
          <w:numId w:val="2"/>
        </w:numPr>
        <w:shd w:val="clear" w:color="auto" w:fill="auto"/>
        <w:tabs>
          <w:tab w:val="left" w:pos="723"/>
        </w:tabs>
        <w:spacing w:before="0" w:after="0"/>
        <w:ind w:left="380"/>
        <w:rPr>
          <w:i w:val="0"/>
          <w:color w:val="000000" w:themeColor="text1"/>
        </w:rPr>
      </w:pPr>
      <w:r w:rsidRPr="00503DCB">
        <w:rPr>
          <w:i w:val="0"/>
          <w:color w:val="000000" w:themeColor="text1"/>
        </w:rPr>
        <w:t>законности.</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диспозитивности:</w:t>
      </w:r>
      <w:r w:rsidRPr="00503DCB">
        <w:rPr>
          <w:color w:val="000000" w:themeColor="text1"/>
        </w:rPr>
        <w:t xml:space="preserve"> под принципом диспозитивности следует понимать основное положение гражданского судопроизводства, определяющее в качестве движущего начала процесса инициативу участвующих в деле лиц. Однако свобода распорядительных действий сторон не беспредельна. В соответствии с ст. 39 ГПК РФ, суд не принимает отказа истца от иска, признание иска ответчиком, не утверждает мирового соглашения, если эти действия противоречат законодательству или нарушают права и законные интересы других лиц.</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состязательности,</w:t>
      </w:r>
      <w:r w:rsidRPr="00503DCB">
        <w:rPr>
          <w:color w:val="000000" w:themeColor="text1"/>
        </w:rPr>
        <w:t xml:space="preserve"> правосудие по гражданским делам осуществляется на основе состязательности и равноправия сторон.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(ст. 12 ГПК РФ).</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процессуального равноправия сторон.</w:t>
      </w:r>
      <w:r w:rsidRPr="00503DCB">
        <w:rPr>
          <w:color w:val="000000" w:themeColor="text1"/>
        </w:rPr>
        <w:t xml:space="preserve"> Суть данного принципа выражается в установленных законом равных процессуальных возможностях сторон по защите своих прав. Так стороны в равной мере пользуются правами, представленными 35 статьей ГПК РФ.</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устности.</w:t>
      </w:r>
      <w:r w:rsidRPr="00503DCB">
        <w:rPr>
          <w:color w:val="000000" w:themeColor="text1"/>
        </w:rPr>
        <w:t xml:space="preserve"> Устная форма общения суда с участниками судебного процесса наиболее демократична. Она создает наилучшие условия для восприятия исследуемых судом доказательств и их надлежащей оценки.</w:t>
      </w:r>
    </w:p>
    <w:p w:rsidR="00503DCB" w:rsidRPr="00503DCB" w:rsidRDefault="00503DCB" w:rsidP="00503DCB">
      <w:pPr>
        <w:pStyle w:val="3"/>
        <w:shd w:val="clear" w:color="auto" w:fill="auto"/>
        <w:spacing w:after="0" w:line="322" w:lineRule="exact"/>
        <w:ind w:left="20" w:right="20" w:firstLine="0"/>
        <w:jc w:val="both"/>
        <w:rPr>
          <w:color w:val="000000" w:themeColor="text1"/>
        </w:rPr>
      </w:pPr>
      <w:r w:rsidRPr="00503DCB">
        <w:rPr>
          <w:color w:val="000000" w:themeColor="text1"/>
        </w:rPr>
        <w:t>Так, все участники процесса дают свои показания и объяснения устно. Устно обсуждаются возникающие в ходе разбирательства. Устность судебного разбирательства не исключает в гражданском процессе письменного начала. Так все основные процессуальные действия оформляются в письменном виде (исковое заявление, судебное решение, кассационная жалоба и т.д.).</w:t>
      </w:r>
    </w:p>
    <w:p w:rsidR="00503DCB" w:rsidRP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непосредственности.</w:t>
      </w:r>
      <w:r w:rsidRPr="00503DCB">
        <w:rPr>
          <w:color w:val="000000" w:themeColor="text1"/>
        </w:rPr>
        <w:t xml:space="preserve"> В соответствии со ст. 157 ГПК РФ, суд основывает свое решение по делу исключительно на доказательствах, проверенных и исследованных им во время судебного разбирательства. Суд при </w:t>
      </w:r>
      <w:r w:rsidRPr="00503DCB">
        <w:rPr>
          <w:color w:val="000000" w:themeColor="text1"/>
        </w:rPr>
        <w:lastRenderedPageBreak/>
        <w:t>рассмотрении дела обязан непосредственно допросить свидетелей, заслушать заключение экспертов, ознакомиться с письменными доказательствами, осмотреть вещественные доказательства.</w:t>
      </w:r>
    </w:p>
    <w:p w:rsidR="00503DCB" w:rsidRPr="00503DCB" w:rsidRDefault="00503DCB" w:rsidP="00503DCB">
      <w:pPr>
        <w:pStyle w:val="3"/>
        <w:shd w:val="clear" w:color="auto" w:fill="auto"/>
        <w:spacing w:after="0" w:line="322" w:lineRule="exact"/>
        <w:ind w:left="20" w:right="20" w:firstLine="540"/>
        <w:jc w:val="both"/>
        <w:rPr>
          <w:color w:val="000000" w:themeColor="text1"/>
        </w:rPr>
      </w:pPr>
      <w:r w:rsidRPr="00503DCB">
        <w:rPr>
          <w:rStyle w:val="a6"/>
          <w:i w:val="0"/>
          <w:color w:val="000000" w:themeColor="text1"/>
        </w:rPr>
        <w:t>Принцип непрерывности.</w:t>
      </w:r>
      <w:r w:rsidRPr="00503DCB">
        <w:rPr>
          <w:color w:val="000000" w:themeColor="text1"/>
        </w:rPr>
        <w:t xml:space="preserve"> Заседание суда протекает непрерывно, кроме времени назначенного для отдыха.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 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 (часть 3 в ред. Федерального закона от 29.07.2017 </w:t>
      </w:r>
      <w:r w:rsidRPr="00503DCB">
        <w:rPr>
          <w:color w:val="000000" w:themeColor="text1"/>
          <w:lang w:val="en-US"/>
        </w:rPr>
        <w:t>N</w:t>
      </w:r>
      <w:r w:rsidRPr="00503DCB">
        <w:rPr>
          <w:color w:val="000000" w:themeColor="text1"/>
        </w:rPr>
        <w:t xml:space="preserve"> 260-ФЗ).</w:t>
      </w:r>
    </w:p>
    <w:p w:rsidR="00503DCB" w:rsidRDefault="00503DCB" w:rsidP="00503DCB">
      <w:pPr>
        <w:pStyle w:val="3"/>
        <w:shd w:val="clear" w:color="auto" w:fill="auto"/>
        <w:spacing w:after="0" w:line="322" w:lineRule="exact"/>
        <w:ind w:left="20" w:right="20" w:firstLine="700"/>
        <w:jc w:val="both"/>
        <w:rPr>
          <w:color w:val="000000" w:themeColor="text1"/>
        </w:rPr>
      </w:pPr>
      <w:r w:rsidRPr="00503DCB">
        <w:rPr>
          <w:rStyle w:val="a6"/>
          <w:i w:val="0"/>
          <w:color w:val="000000" w:themeColor="text1"/>
        </w:rPr>
        <w:t>Принцип законности.</w:t>
      </w:r>
      <w:r w:rsidRPr="00503DCB">
        <w:rPr>
          <w:color w:val="000000" w:themeColor="text1"/>
        </w:rPr>
        <w:t xml:space="preserve"> В теории права его принято относить к числу общеправовых начал, т.е. к принципам свойственным в одинаковой мере всем отраслям права. Однако в каждой отрасли он находит свое особое проявление. Законность в гражданском судопроизводстве означает полное соответствие принимаемых судами постановлений и совершаемых участниками процесса действий нормам материального и процессуального законодательства. Реализация принципа законности обеспечивается рядом процессуальных гарантий. К ним в первую очередь относятся другие принципы гражданского процесса (например, принцип независимости судей и подчинения их только закону). К числу гарантий законности также относят: институт пересмотра судебных актов, возможность отвода судьи, письменную форму судебных актов и пр. Все эти меры направлены на установление режима законности в сфере осуществления правосудия по гражданским делам.</w:t>
      </w:r>
    </w:p>
    <w:p w:rsidR="00D1558D" w:rsidRDefault="00D1558D" w:rsidP="00503DCB">
      <w:pPr>
        <w:pStyle w:val="3"/>
        <w:shd w:val="clear" w:color="auto" w:fill="auto"/>
        <w:spacing w:after="0" w:line="322" w:lineRule="exact"/>
        <w:ind w:left="20" w:right="20" w:firstLine="700"/>
        <w:jc w:val="both"/>
        <w:rPr>
          <w:color w:val="000000" w:themeColor="text1"/>
        </w:rPr>
      </w:pPr>
    </w:p>
    <w:p w:rsidR="00D1558D" w:rsidRPr="00843D1B" w:rsidRDefault="00D1558D" w:rsidP="00D1558D">
      <w:pPr>
        <w:pStyle w:val="3"/>
        <w:shd w:val="clear" w:color="auto" w:fill="auto"/>
        <w:tabs>
          <w:tab w:val="left" w:pos="0"/>
        </w:tabs>
        <w:spacing w:after="0"/>
        <w:ind w:right="20" w:firstLine="709"/>
        <w:jc w:val="center"/>
        <w:rPr>
          <w:b/>
        </w:rPr>
      </w:pPr>
      <w:r w:rsidRPr="00843D1B">
        <w:rPr>
          <w:b/>
        </w:rPr>
        <w:t>Список литературы:</w:t>
      </w:r>
    </w:p>
    <w:p w:rsidR="00D1558D" w:rsidRDefault="00D1558D" w:rsidP="00D1558D">
      <w:pPr>
        <w:pStyle w:val="a7"/>
        <w:numPr>
          <w:ilvl w:val="0"/>
          <w:numId w:val="4"/>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 Н.В. Алексеева, А.В. Аргунов, А. Арифулин и др. – Москва: Российский государственный университет правосудия (РГУП), 2016. – 388 с.: схем., табл. – Режим доступа: по подписке. – URL: </w:t>
      </w:r>
      <w:hyperlink r:id="rId10" w:history="1">
        <w:r w:rsidRPr="00843D1B">
          <w:rPr>
            <w:rStyle w:val="a3"/>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D1558D" w:rsidRPr="00843D1B" w:rsidRDefault="00D1558D" w:rsidP="00D1558D">
      <w:pPr>
        <w:pStyle w:val="a7"/>
        <w:numPr>
          <w:ilvl w:val="0"/>
          <w:numId w:val="4"/>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 Л.В. Туманова, Н.Д. Эриашвили, А.Н. Кузбагаров и др. – Москва : Юнити, 2015. – 599 с. – (Dur a lex, sed lex). – Режим доступа: по подписке. – URL: </w:t>
      </w:r>
      <w:hyperlink r:id="rId11" w:history="1">
        <w:r w:rsidRPr="00843D1B">
          <w:rPr>
            <w:rStyle w:val="a3"/>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D1558D" w:rsidRPr="00843D1B" w:rsidRDefault="00D1558D" w:rsidP="00D1558D">
      <w:pPr>
        <w:pStyle w:val="a7"/>
        <w:numPr>
          <w:ilvl w:val="0"/>
          <w:numId w:val="4"/>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для студентов высших юридических учебных заведений / Д.Б. Абушенко, К.Л. Брановицкий, В.П. Воложанин и др.; отв. ред. В.В. Ярков. 10-е изд., перераб. и доп. – М.: Статут, 2017. – 702 с.</w:t>
      </w:r>
    </w:p>
    <w:p w:rsidR="00D1558D" w:rsidRPr="00843D1B" w:rsidRDefault="00D1558D" w:rsidP="00D1558D">
      <w:pPr>
        <w:spacing w:line="240" w:lineRule="auto"/>
        <w:ind w:firstLine="709"/>
        <w:jc w:val="both"/>
        <w:rPr>
          <w:rFonts w:ascii="Times New Roman" w:hAnsi="Times New Roman" w:cs="Times New Roman"/>
          <w:color w:val="000000" w:themeColor="text1"/>
          <w:sz w:val="28"/>
          <w:szCs w:val="28"/>
        </w:rPr>
      </w:pPr>
    </w:p>
    <w:p w:rsidR="00D1558D" w:rsidRPr="00843D1B" w:rsidRDefault="00D1558D" w:rsidP="00D1558D">
      <w:pPr>
        <w:spacing w:line="240" w:lineRule="auto"/>
        <w:jc w:val="both"/>
        <w:rPr>
          <w:rFonts w:ascii="Times New Roman" w:hAnsi="Times New Roman" w:cs="Times New Roman"/>
          <w:color w:val="000000" w:themeColor="text1"/>
          <w:sz w:val="28"/>
          <w:szCs w:val="28"/>
        </w:rPr>
      </w:pPr>
    </w:p>
    <w:p w:rsidR="00D1558D" w:rsidRPr="00503DCB" w:rsidRDefault="00D1558D" w:rsidP="00503DCB">
      <w:pPr>
        <w:pStyle w:val="3"/>
        <w:shd w:val="clear" w:color="auto" w:fill="auto"/>
        <w:spacing w:after="0" w:line="322" w:lineRule="exact"/>
        <w:ind w:left="20" w:right="20" w:firstLine="700"/>
        <w:jc w:val="both"/>
        <w:rPr>
          <w:color w:val="000000" w:themeColor="text1"/>
        </w:rPr>
        <w:sectPr w:rsidR="00D1558D" w:rsidRPr="00503DCB">
          <w:pgSz w:w="11909" w:h="16838"/>
          <w:pgMar w:top="1230" w:right="1101" w:bottom="1595" w:left="1125" w:header="0" w:footer="3" w:gutter="0"/>
          <w:cols w:space="720"/>
          <w:noEndnote/>
          <w:docGrid w:linePitch="360"/>
        </w:sectPr>
      </w:pPr>
    </w:p>
    <w:p w:rsidR="002C104A" w:rsidRPr="00503DCB" w:rsidRDefault="002C104A">
      <w:pPr>
        <w:rPr>
          <w:color w:val="000000" w:themeColor="text1"/>
        </w:rPr>
      </w:pPr>
    </w:p>
    <w:sectPr w:rsidR="002C104A" w:rsidRPr="00503DCB" w:rsidSect="00231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CF4"/>
    <w:multiLevelType w:val="multilevel"/>
    <w:tmpl w:val="960E1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3654A8"/>
    <w:multiLevelType w:val="multilevel"/>
    <w:tmpl w:val="112E4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325E69"/>
    <w:multiLevelType w:val="hybridMultilevel"/>
    <w:tmpl w:val="DEC2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503DCB"/>
    <w:rsid w:val="00231A50"/>
    <w:rsid w:val="002C104A"/>
    <w:rsid w:val="00503DCB"/>
    <w:rsid w:val="00D15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03DCB"/>
    <w:rPr>
      <w:color w:val="0066CC"/>
      <w:u w:val="single"/>
    </w:rPr>
  </w:style>
  <w:style w:type="character" w:customStyle="1" w:styleId="2">
    <w:name w:val="Основной текст (2)_"/>
    <w:basedOn w:val="a0"/>
    <w:link w:val="20"/>
    <w:rsid w:val="00503DCB"/>
    <w:rPr>
      <w:rFonts w:ascii="Times New Roman" w:eastAsia="Times New Roman" w:hAnsi="Times New Roman" w:cs="Times New Roman"/>
      <w:b/>
      <w:bCs/>
      <w:sz w:val="28"/>
      <w:szCs w:val="28"/>
      <w:shd w:val="clear" w:color="auto" w:fill="FFFFFF"/>
    </w:rPr>
  </w:style>
  <w:style w:type="character" w:customStyle="1" w:styleId="a4">
    <w:name w:val="Основной текст_"/>
    <w:basedOn w:val="a0"/>
    <w:link w:val="3"/>
    <w:rsid w:val="00503DCB"/>
    <w:rPr>
      <w:rFonts w:ascii="Times New Roman" w:eastAsia="Times New Roman" w:hAnsi="Times New Roman" w:cs="Times New Roman"/>
      <w:sz w:val="28"/>
      <w:szCs w:val="28"/>
      <w:shd w:val="clear" w:color="auto" w:fill="FFFFFF"/>
    </w:rPr>
  </w:style>
  <w:style w:type="character" w:customStyle="1" w:styleId="a5">
    <w:name w:val="Основной текст + Полужирный"/>
    <w:basedOn w:val="a4"/>
    <w:rsid w:val="00503DCB"/>
    <w:rPr>
      <w:b/>
      <w:bCs/>
      <w:color w:val="000000"/>
      <w:spacing w:val="0"/>
      <w:w w:val="100"/>
      <w:position w:val="0"/>
      <w:lang w:val="ru-RU"/>
    </w:rPr>
  </w:style>
  <w:style w:type="character" w:customStyle="1" w:styleId="5">
    <w:name w:val="Основной текст (5)_"/>
    <w:basedOn w:val="a0"/>
    <w:link w:val="50"/>
    <w:rsid w:val="00503DCB"/>
    <w:rPr>
      <w:rFonts w:ascii="Times New Roman" w:eastAsia="Times New Roman" w:hAnsi="Times New Roman" w:cs="Times New Roman"/>
      <w:b/>
      <w:bCs/>
      <w:i/>
      <w:iCs/>
      <w:sz w:val="28"/>
      <w:szCs w:val="28"/>
      <w:shd w:val="clear" w:color="auto" w:fill="FFFFFF"/>
    </w:rPr>
  </w:style>
  <w:style w:type="character" w:customStyle="1" w:styleId="a6">
    <w:name w:val="Основной текст + Полужирный;Курсив"/>
    <w:basedOn w:val="a4"/>
    <w:rsid w:val="00503DCB"/>
    <w:rPr>
      <w:b/>
      <w:bCs/>
      <w:i/>
      <w:iCs/>
      <w:color w:val="000000"/>
      <w:spacing w:val="0"/>
      <w:w w:val="100"/>
      <w:position w:val="0"/>
      <w:lang w:val="ru-RU"/>
    </w:rPr>
  </w:style>
  <w:style w:type="character" w:customStyle="1" w:styleId="1">
    <w:name w:val="Основной текст1"/>
    <w:basedOn w:val="a4"/>
    <w:rsid w:val="00503DCB"/>
    <w:rPr>
      <w:color w:val="000000"/>
      <w:spacing w:val="0"/>
      <w:w w:val="100"/>
      <w:position w:val="0"/>
      <w:u w:val="single"/>
      <w:lang w:val="ru-RU"/>
    </w:rPr>
  </w:style>
  <w:style w:type="character" w:customStyle="1" w:styleId="30">
    <w:name w:val="Заголовок №3_"/>
    <w:basedOn w:val="a0"/>
    <w:link w:val="31"/>
    <w:rsid w:val="00503DCB"/>
    <w:rPr>
      <w:rFonts w:ascii="Times New Roman" w:eastAsia="Times New Roman" w:hAnsi="Times New Roman" w:cs="Times New Roman"/>
      <w:b/>
      <w:bCs/>
      <w:sz w:val="28"/>
      <w:szCs w:val="28"/>
      <w:shd w:val="clear" w:color="auto" w:fill="FFFFFF"/>
    </w:rPr>
  </w:style>
  <w:style w:type="character" w:customStyle="1" w:styleId="52">
    <w:name w:val="Заголовок №5 (2)_"/>
    <w:basedOn w:val="a0"/>
    <w:link w:val="520"/>
    <w:rsid w:val="00503DCB"/>
    <w:rPr>
      <w:rFonts w:ascii="Times New Roman" w:eastAsia="Times New Roman" w:hAnsi="Times New Roman" w:cs="Times New Roman"/>
      <w:sz w:val="28"/>
      <w:szCs w:val="28"/>
      <w:shd w:val="clear" w:color="auto" w:fill="FFFFFF"/>
    </w:rPr>
  </w:style>
  <w:style w:type="character" w:customStyle="1" w:styleId="521">
    <w:name w:val="Заголовок №5 (2) + Полужирный"/>
    <w:basedOn w:val="52"/>
    <w:rsid w:val="00503DCB"/>
    <w:rPr>
      <w:b/>
      <w:bCs/>
      <w:color w:val="000000"/>
      <w:spacing w:val="0"/>
      <w:w w:val="100"/>
      <w:position w:val="0"/>
    </w:rPr>
  </w:style>
  <w:style w:type="character" w:customStyle="1" w:styleId="51">
    <w:name w:val="Основной текст (5) + Не полужирный;Не курсив"/>
    <w:basedOn w:val="5"/>
    <w:rsid w:val="00503DCB"/>
    <w:rPr>
      <w:color w:val="000000"/>
      <w:spacing w:val="0"/>
      <w:w w:val="100"/>
      <w:position w:val="0"/>
      <w:lang w:val="ru-RU"/>
    </w:rPr>
  </w:style>
  <w:style w:type="paragraph" w:customStyle="1" w:styleId="20">
    <w:name w:val="Основной текст (2)"/>
    <w:basedOn w:val="a"/>
    <w:link w:val="2"/>
    <w:rsid w:val="00503DCB"/>
    <w:pPr>
      <w:widowControl w:val="0"/>
      <w:shd w:val="clear" w:color="auto" w:fill="FFFFFF"/>
      <w:spacing w:after="360" w:line="322" w:lineRule="exact"/>
      <w:ind w:hanging="360"/>
      <w:jc w:val="center"/>
    </w:pPr>
    <w:rPr>
      <w:rFonts w:ascii="Times New Roman" w:eastAsia="Times New Roman" w:hAnsi="Times New Roman" w:cs="Times New Roman"/>
      <w:b/>
      <w:bCs/>
      <w:sz w:val="28"/>
      <w:szCs w:val="28"/>
    </w:rPr>
  </w:style>
  <w:style w:type="paragraph" w:customStyle="1" w:styleId="3">
    <w:name w:val="Основной текст3"/>
    <w:basedOn w:val="a"/>
    <w:link w:val="a4"/>
    <w:rsid w:val="00503DCB"/>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50">
    <w:name w:val="Основной текст (5)"/>
    <w:basedOn w:val="a"/>
    <w:link w:val="5"/>
    <w:rsid w:val="00503DCB"/>
    <w:pPr>
      <w:widowControl w:val="0"/>
      <w:shd w:val="clear" w:color="auto" w:fill="FFFFFF"/>
      <w:spacing w:before="300" w:after="300" w:line="322" w:lineRule="exact"/>
      <w:jc w:val="both"/>
    </w:pPr>
    <w:rPr>
      <w:rFonts w:ascii="Times New Roman" w:eastAsia="Times New Roman" w:hAnsi="Times New Roman" w:cs="Times New Roman"/>
      <w:b/>
      <w:bCs/>
      <w:i/>
      <w:iCs/>
      <w:sz w:val="28"/>
      <w:szCs w:val="28"/>
    </w:rPr>
  </w:style>
  <w:style w:type="paragraph" w:customStyle="1" w:styleId="31">
    <w:name w:val="Заголовок №3"/>
    <w:basedOn w:val="a"/>
    <w:link w:val="30"/>
    <w:rsid w:val="00503DCB"/>
    <w:pPr>
      <w:widowControl w:val="0"/>
      <w:shd w:val="clear" w:color="auto" w:fill="FFFFFF"/>
      <w:spacing w:after="0" w:line="322" w:lineRule="exact"/>
      <w:jc w:val="center"/>
      <w:outlineLvl w:val="2"/>
    </w:pPr>
    <w:rPr>
      <w:rFonts w:ascii="Times New Roman" w:eastAsia="Times New Roman" w:hAnsi="Times New Roman" w:cs="Times New Roman"/>
      <w:b/>
      <w:bCs/>
      <w:sz w:val="28"/>
      <w:szCs w:val="28"/>
    </w:rPr>
  </w:style>
  <w:style w:type="paragraph" w:customStyle="1" w:styleId="520">
    <w:name w:val="Заголовок №5 (2)"/>
    <w:basedOn w:val="a"/>
    <w:link w:val="52"/>
    <w:rsid w:val="00503DCB"/>
    <w:pPr>
      <w:widowControl w:val="0"/>
      <w:shd w:val="clear" w:color="auto" w:fill="FFFFFF"/>
      <w:spacing w:before="300" w:after="0" w:line="322" w:lineRule="exact"/>
      <w:jc w:val="center"/>
      <w:outlineLvl w:val="4"/>
    </w:pPr>
    <w:rPr>
      <w:rFonts w:ascii="Times New Roman" w:eastAsia="Times New Roman" w:hAnsi="Times New Roman" w:cs="Times New Roman"/>
      <w:sz w:val="28"/>
      <w:szCs w:val="28"/>
    </w:rPr>
  </w:style>
  <w:style w:type="paragraph" w:styleId="a7">
    <w:name w:val="List Paragraph"/>
    <w:basedOn w:val="a"/>
    <w:uiPriority w:val="34"/>
    <w:qFormat/>
    <w:rsid w:val="00D15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570/66bc0396132ec619b26fbd67bb88338897595b73/%23dst1000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9570/7b39d4241656912d650ac103216ecd32ccbfb358/%23dst100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11" Type="http://schemas.openxmlformats.org/officeDocument/2006/relationships/hyperlink" Target="http://biblioclub.ru/index.php?page=book&amp;id=426573" TargetMode="External"/><Relationship Id="rId5" Type="http://schemas.openxmlformats.org/officeDocument/2006/relationships/hyperlink" Target="http://www.consultant.ru/document/Cons_doc_LAW_28399/" TargetMode="External"/><Relationship Id="rId10" Type="http://schemas.openxmlformats.org/officeDocument/2006/relationships/hyperlink" Target="http://biblioclub.ru/index.php?page=book&amp;id=560848" TargetMode="External"/><Relationship Id="rId4" Type="http://schemas.openxmlformats.org/officeDocument/2006/relationships/webSettings" Target="webSettings.xml"/><Relationship Id="rId9" Type="http://schemas.openxmlformats.org/officeDocument/2006/relationships/hyperlink" Target="http://www.consultant.ru/document/cons_doc_LAW_39570/66bc0396132ec619b26fbd67bb88338897595b73/%23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2294</Words>
  <Characters>13080</Characters>
  <Application>Microsoft Office Word</Application>
  <DocSecurity>0</DocSecurity>
  <Lines>109</Lines>
  <Paragraphs>30</Paragraphs>
  <ScaleCrop>false</ScaleCrop>
  <Company>SPecialiST RePack</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2020-10-12T10:31:00Z</dcterms:created>
  <dcterms:modified xsi:type="dcterms:W3CDTF">2020-10-14T10:28:00Z</dcterms:modified>
</cp:coreProperties>
</file>