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5B" w:rsidRPr="005B515B" w:rsidRDefault="005B515B" w:rsidP="005B515B">
      <w:pPr>
        <w:pStyle w:val="1"/>
        <w:tabs>
          <w:tab w:val="left" w:pos="1342"/>
        </w:tabs>
        <w:spacing w:after="340"/>
        <w:ind w:left="580" w:firstLine="0"/>
        <w:jc w:val="both"/>
      </w:pPr>
      <w:bookmarkStart w:id="0" w:name="_GoBack"/>
      <w:r w:rsidRPr="005B515B">
        <w:rPr>
          <w:sz w:val="28"/>
          <w:szCs w:val="28"/>
        </w:rPr>
        <w:t xml:space="preserve">Тема 11. Правописание имен числительных. </w:t>
      </w:r>
      <w:proofErr w:type="gramStart"/>
      <w:r w:rsidRPr="005B515B">
        <w:rPr>
          <w:sz w:val="28"/>
          <w:szCs w:val="28"/>
        </w:rPr>
        <w:t>(Количественные и порядковые числительные.</w:t>
      </w:r>
      <w:proofErr w:type="gramEnd"/>
      <w:r w:rsidRPr="005B515B">
        <w:rPr>
          <w:sz w:val="28"/>
          <w:szCs w:val="28"/>
        </w:rPr>
        <w:t xml:space="preserve"> Дробные и собирательные числительные. </w:t>
      </w:r>
      <w:proofErr w:type="gramStart"/>
      <w:r w:rsidRPr="005B515B">
        <w:rPr>
          <w:sz w:val="28"/>
          <w:szCs w:val="28"/>
        </w:rPr>
        <w:t>Склонение.)</w:t>
      </w:r>
      <w:r w:rsidRPr="005B515B">
        <w:rPr>
          <w:b/>
          <w:bCs/>
        </w:rPr>
        <w:t xml:space="preserve"> </w:t>
      </w:r>
      <w:proofErr w:type="gramEnd"/>
    </w:p>
    <w:bookmarkEnd w:id="0"/>
    <w:p w:rsidR="005B515B" w:rsidRDefault="005B515B" w:rsidP="005B515B">
      <w:pPr>
        <w:pStyle w:val="1"/>
        <w:tabs>
          <w:tab w:val="left" w:pos="1342"/>
        </w:tabs>
        <w:spacing w:after="340"/>
        <w:ind w:left="580" w:firstLine="0"/>
        <w:jc w:val="both"/>
      </w:pPr>
      <w:r>
        <w:rPr>
          <w:b/>
          <w:bCs/>
        </w:rPr>
        <w:t>Склонение, правописание и употребление числительных</w:t>
      </w:r>
    </w:p>
    <w:p w:rsidR="005B515B" w:rsidRDefault="005B515B" w:rsidP="005B515B">
      <w:pPr>
        <w:pStyle w:val="1"/>
        <w:ind w:firstLine="580"/>
        <w:jc w:val="both"/>
      </w:pPr>
      <w:proofErr w:type="gramStart"/>
      <w:r>
        <w:t xml:space="preserve">По составу числительные делятся на </w:t>
      </w:r>
      <w:r>
        <w:rPr>
          <w:i/>
          <w:iCs/>
        </w:rPr>
        <w:t>простые</w:t>
      </w:r>
      <w:r>
        <w:t xml:space="preserve"> (с непроизводной основой: </w:t>
      </w:r>
      <w:r>
        <w:rPr>
          <w:i/>
          <w:iCs/>
        </w:rPr>
        <w:t>один, два, восемь, сто), сложные</w:t>
      </w:r>
      <w:r>
        <w:t xml:space="preserve"> (производные: </w:t>
      </w:r>
      <w:r>
        <w:rPr>
          <w:i/>
          <w:iCs/>
        </w:rPr>
        <w:t>семнадцать, шестьдесят, пятьсот), составные</w:t>
      </w:r>
      <w:r>
        <w:t xml:space="preserve"> (состоящие из двух и более слов: </w:t>
      </w:r>
      <w:r>
        <w:rPr>
          <w:i/>
          <w:iCs/>
        </w:rPr>
        <w:t>двадцать один, пятьдесят восемь, четыреста тридцать девять).</w:t>
      </w:r>
      <w:proofErr w:type="gramEnd"/>
    </w:p>
    <w:p w:rsidR="005B515B" w:rsidRDefault="005B515B" w:rsidP="005B515B">
      <w:pPr>
        <w:pStyle w:val="1"/>
        <w:ind w:firstLine="580"/>
        <w:jc w:val="both"/>
      </w:pPr>
      <w:r>
        <w:rPr>
          <w:b/>
          <w:bCs/>
        </w:rPr>
        <w:t xml:space="preserve">Количественные числительные </w:t>
      </w:r>
      <w:r>
        <w:t xml:space="preserve">изменяются по падежам, т. е. </w:t>
      </w:r>
      <w:r>
        <w:rPr>
          <w:i/>
          <w:iCs/>
        </w:rPr>
        <w:t>склоняются.</w:t>
      </w:r>
      <w:r>
        <w:t xml:space="preserve"> Склонение числительных не имеет единого образца, оно представлено сколькими типами.</w:t>
      </w:r>
    </w:p>
    <w:p w:rsidR="005B515B" w:rsidRDefault="005B515B" w:rsidP="005B515B">
      <w:pPr>
        <w:pStyle w:val="1"/>
        <w:numPr>
          <w:ilvl w:val="0"/>
          <w:numId w:val="2"/>
        </w:numPr>
        <w:tabs>
          <w:tab w:val="left" w:pos="1045"/>
        </w:tabs>
        <w:ind w:firstLine="580"/>
        <w:jc w:val="both"/>
      </w:pPr>
      <w:bookmarkStart w:id="1" w:name="bookmark375"/>
      <w:bookmarkEnd w:id="1"/>
      <w:r>
        <w:t xml:space="preserve">Числительное </w:t>
      </w:r>
      <w:r>
        <w:rPr>
          <w:i/>
          <w:iCs/>
        </w:rPr>
        <w:t>один</w:t>
      </w:r>
      <w:r>
        <w:t xml:space="preserve"> склоняется как прилагательное в единственном числе.</w:t>
      </w:r>
    </w:p>
    <w:p w:rsidR="005B515B" w:rsidRDefault="005B515B" w:rsidP="005B515B">
      <w:pPr>
        <w:pStyle w:val="1"/>
        <w:numPr>
          <w:ilvl w:val="0"/>
          <w:numId w:val="2"/>
        </w:numPr>
        <w:tabs>
          <w:tab w:val="left" w:pos="1045"/>
        </w:tabs>
        <w:ind w:firstLine="580"/>
        <w:jc w:val="both"/>
      </w:pPr>
      <w:bookmarkStart w:id="2" w:name="bookmark376"/>
      <w:bookmarkEnd w:id="2"/>
      <w:r>
        <w:t xml:space="preserve">Числительные два, </w:t>
      </w:r>
      <w:r>
        <w:rPr>
          <w:i/>
          <w:iCs/>
        </w:rPr>
        <w:t>три, четыре</w:t>
      </w:r>
      <w:r>
        <w:t xml:space="preserve"> имеют особые падежные окончания, сходные с окончаниями имен прилагательных во множественном числе.</w:t>
      </w:r>
    </w:p>
    <w:p w:rsidR="005B515B" w:rsidRDefault="005B515B" w:rsidP="005B515B">
      <w:pPr>
        <w:pStyle w:val="1"/>
        <w:numPr>
          <w:ilvl w:val="0"/>
          <w:numId w:val="2"/>
        </w:numPr>
        <w:tabs>
          <w:tab w:val="left" w:pos="1045"/>
        </w:tabs>
        <w:ind w:firstLine="580"/>
        <w:jc w:val="both"/>
      </w:pPr>
      <w:bookmarkStart w:id="3" w:name="bookmark377"/>
      <w:bookmarkEnd w:id="3"/>
      <w:r>
        <w:t xml:space="preserve">Числительные от </w:t>
      </w:r>
      <w:r>
        <w:rPr>
          <w:i/>
          <w:iCs/>
        </w:rPr>
        <w:t>пяти</w:t>
      </w:r>
      <w:r>
        <w:t xml:space="preserve"> до </w:t>
      </w:r>
      <w:r>
        <w:rPr>
          <w:i/>
          <w:iCs/>
        </w:rPr>
        <w:t>десяти</w:t>
      </w:r>
      <w:r>
        <w:t xml:space="preserve"> и числительные на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д</w:t>
      </w:r>
      <w:proofErr w:type="gramEnd"/>
      <w:r>
        <w:rPr>
          <w:i/>
          <w:iCs/>
        </w:rPr>
        <w:t>цатъ</w:t>
      </w:r>
      <w:proofErr w:type="spellEnd"/>
      <w:r>
        <w:rPr>
          <w:i/>
          <w:iCs/>
        </w:rPr>
        <w:t xml:space="preserve"> (одиннадцать, двенадцать</w:t>
      </w:r>
      <w:r>
        <w:t xml:space="preserve"> и т. д.) и </w:t>
      </w:r>
      <w:r>
        <w:rPr>
          <w:i/>
          <w:iCs/>
        </w:rPr>
        <w:t>-</w:t>
      </w:r>
      <w:proofErr w:type="spellStart"/>
      <w:r>
        <w:rPr>
          <w:i/>
          <w:iCs/>
        </w:rPr>
        <w:t>десят</w:t>
      </w:r>
      <w:proofErr w:type="spellEnd"/>
      <w:r>
        <w:rPr>
          <w:i/>
          <w:iCs/>
        </w:rPr>
        <w:t xml:space="preserve"> (пятьдесят, шестьдесят</w:t>
      </w:r>
      <w:r>
        <w:t xml:space="preserve"> и т. д.) склоняются по 3-му склонению существительных (ср. </w:t>
      </w:r>
      <w:r>
        <w:rPr>
          <w:i/>
          <w:iCs/>
        </w:rPr>
        <w:t>ночь).</w:t>
      </w:r>
      <w:r>
        <w:t xml:space="preserve"> У числительных на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д</w:t>
      </w:r>
      <w:proofErr w:type="gramEnd"/>
      <w:r>
        <w:rPr>
          <w:i/>
          <w:iCs/>
        </w:rPr>
        <w:t>есят</w:t>
      </w:r>
      <w:proofErr w:type="spellEnd"/>
      <w:r>
        <w:t xml:space="preserve"> склоняются обе части.</w:t>
      </w:r>
    </w:p>
    <w:p w:rsidR="005B515B" w:rsidRDefault="005B515B" w:rsidP="005B515B">
      <w:pPr>
        <w:pStyle w:val="1"/>
        <w:numPr>
          <w:ilvl w:val="0"/>
          <w:numId w:val="2"/>
        </w:numPr>
        <w:tabs>
          <w:tab w:val="left" w:pos="1045"/>
        </w:tabs>
        <w:ind w:firstLine="580"/>
        <w:jc w:val="both"/>
      </w:pPr>
      <w:bookmarkStart w:id="4" w:name="bookmark378"/>
      <w:bookmarkEnd w:id="4"/>
      <w:r>
        <w:t xml:space="preserve">Числительные </w:t>
      </w:r>
      <w:r>
        <w:rPr>
          <w:i/>
          <w:iCs/>
        </w:rPr>
        <w:t>сорок, девяносто, сто</w:t>
      </w:r>
      <w:r>
        <w:t xml:space="preserve"> имеют две падежные формы: форма винительного падежа совпадает с формой именительного, в остальных падежах окончание </w:t>
      </w:r>
      <w:proofErr w:type="gramStart"/>
      <w:r>
        <w:rPr>
          <w:i/>
          <w:iCs/>
        </w:rPr>
        <w:t>-а</w:t>
      </w:r>
      <w:proofErr w:type="gramEnd"/>
      <w:r>
        <w:rPr>
          <w:i/>
          <w:iCs/>
        </w:rPr>
        <w:t>.</w:t>
      </w:r>
    </w:p>
    <w:p w:rsidR="005B515B" w:rsidRDefault="005B515B" w:rsidP="005B515B">
      <w:pPr>
        <w:pStyle w:val="1"/>
        <w:numPr>
          <w:ilvl w:val="0"/>
          <w:numId w:val="2"/>
        </w:numPr>
        <w:tabs>
          <w:tab w:val="left" w:pos="1045"/>
        </w:tabs>
        <w:spacing w:after="340"/>
        <w:ind w:firstLine="580"/>
        <w:jc w:val="both"/>
      </w:pPr>
      <w:bookmarkStart w:id="5" w:name="bookmark379"/>
      <w:bookmarkEnd w:id="5"/>
      <w:r>
        <w:t xml:space="preserve">У числительных </w:t>
      </w:r>
      <w:r>
        <w:rPr>
          <w:i/>
          <w:iCs/>
        </w:rPr>
        <w:t>двести, триста, четыреста</w:t>
      </w:r>
      <w:r>
        <w:t xml:space="preserve"> и у всех числительных на </w:t>
      </w:r>
      <w:proofErr w:type="gramStart"/>
      <w:r>
        <w:t>-</w:t>
      </w:r>
      <w:r>
        <w:rPr>
          <w:i/>
          <w:iCs/>
        </w:rPr>
        <w:t>с</w:t>
      </w:r>
      <w:proofErr w:type="gramEnd"/>
      <w:r>
        <w:rPr>
          <w:i/>
          <w:iCs/>
        </w:rPr>
        <w:t>от</w:t>
      </w:r>
      <w:r>
        <w:t xml:space="preserve"> склоняются обе части.</w:t>
      </w:r>
    </w:p>
    <w:p w:rsidR="005B515B" w:rsidRDefault="005B515B" w:rsidP="005B515B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bookmarkStart w:id="6" w:name="bookmark380"/>
      <w:bookmarkEnd w:id="6"/>
      <w:r>
        <w:t xml:space="preserve">У составных количественных числительных склоняется каждое слово: </w:t>
      </w:r>
      <w:r>
        <w:rPr>
          <w:i/>
          <w:iCs/>
        </w:rPr>
        <w:t>четыреста шестьдесят девять, четырехсот шестидесяти девяти, четыремстам шестидесяти девяти</w:t>
      </w:r>
      <w:r>
        <w:t xml:space="preserve"> и т. д.</w:t>
      </w:r>
    </w:p>
    <w:p w:rsidR="005B515B" w:rsidRDefault="005B515B" w:rsidP="005B515B">
      <w:pPr>
        <w:pStyle w:val="1"/>
        <w:tabs>
          <w:tab w:val="left" w:pos="8980"/>
        </w:tabs>
        <w:ind w:firstLine="580"/>
        <w:jc w:val="both"/>
      </w:pPr>
      <w:r>
        <w:rPr>
          <w:b/>
          <w:bCs/>
        </w:rPr>
        <w:t>Сочетание количественных числительных</w:t>
      </w:r>
      <w:r>
        <w:rPr>
          <w:b/>
          <w:bCs/>
        </w:rPr>
        <w:tab/>
      </w:r>
      <w:proofErr w:type="gramStart"/>
      <w:r>
        <w:rPr>
          <w:b/>
          <w:bCs/>
        </w:rPr>
        <w:t>с</w:t>
      </w:r>
      <w:proofErr w:type="gramEnd"/>
    </w:p>
    <w:p w:rsidR="005B515B" w:rsidRDefault="005B515B" w:rsidP="005B515B">
      <w:pPr>
        <w:pStyle w:val="1"/>
        <w:spacing w:after="60"/>
        <w:ind w:firstLine="0"/>
        <w:jc w:val="both"/>
      </w:pPr>
      <w:r>
        <w:rPr>
          <w:b/>
          <w:bCs/>
        </w:rPr>
        <w:t>существительными</w:t>
      </w:r>
    </w:p>
    <w:p w:rsidR="005B515B" w:rsidRDefault="005B515B" w:rsidP="005B515B">
      <w:pPr>
        <w:pStyle w:val="1"/>
        <w:ind w:firstLine="580"/>
        <w:jc w:val="both"/>
      </w:pPr>
      <w:r>
        <w:t xml:space="preserve">Количественное числительное </w:t>
      </w:r>
      <w:r>
        <w:rPr>
          <w:i/>
          <w:iCs/>
        </w:rPr>
        <w:t>один,</w:t>
      </w:r>
      <w:r>
        <w:t xml:space="preserve"> употребляясь с существительным, согласуется с ним в роде, числе, падеже: </w:t>
      </w:r>
      <w:r>
        <w:rPr>
          <w:i/>
          <w:iCs/>
        </w:rPr>
        <w:t>один словарь, одна книга, одно окно, одни ножницы.</w:t>
      </w:r>
      <w:r>
        <w:t xml:space="preserve"> Если составное количественное числительное оканчивается на один, существительное употребляется в единственном числе: </w:t>
      </w:r>
      <w:r>
        <w:rPr>
          <w:i/>
          <w:iCs/>
        </w:rPr>
        <w:t xml:space="preserve">четыреста пятьдесят один </w:t>
      </w:r>
      <w:r>
        <w:rPr>
          <w:b/>
          <w:bCs/>
          <w:i/>
          <w:iCs/>
        </w:rPr>
        <w:lastRenderedPageBreak/>
        <w:t>студент.</w:t>
      </w:r>
    </w:p>
    <w:p w:rsidR="005B515B" w:rsidRDefault="005B515B" w:rsidP="005B515B">
      <w:pPr>
        <w:pStyle w:val="1"/>
        <w:ind w:firstLine="1340"/>
        <w:jc w:val="both"/>
      </w:pPr>
      <w:r>
        <w:rPr>
          <w:b/>
          <w:bCs/>
        </w:rPr>
        <w:t xml:space="preserve">Дробные числительные </w:t>
      </w:r>
      <w:r>
        <w:t xml:space="preserve">образуются сочетанием именительного падежа количественного числительного, указывающего на число дробных единиц, с родительным падежом множественного числа порядкового числительного, указывающего на степень дробности единицы: </w:t>
      </w:r>
      <w:r>
        <w:rPr>
          <w:i/>
          <w:iCs/>
        </w:rPr>
        <w:t>две пятых, три четвертых.</w:t>
      </w:r>
      <w:r>
        <w:t xml:space="preserve"> Если первую часть составного числительного образует слово </w:t>
      </w:r>
      <w:r>
        <w:rPr>
          <w:i/>
          <w:iCs/>
        </w:rPr>
        <w:t>одна,</w:t>
      </w:r>
      <w:r>
        <w:t xml:space="preserve"> то вторая часть согласуется с ней в роде и падеже: </w:t>
      </w:r>
      <w:r>
        <w:rPr>
          <w:b/>
          <w:bCs/>
          <w:i/>
          <w:iCs/>
        </w:rPr>
        <w:t xml:space="preserve">одна </w:t>
      </w:r>
      <w:r>
        <w:rPr>
          <w:i/>
          <w:iCs/>
        </w:rPr>
        <w:t xml:space="preserve">вторая, </w:t>
      </w:r>
      <w:r>
        <w:rPr>
          <w:b/>
          <w:bCs/>
          <w:i/>
          <w:iCs/>
        </w:rPr>
        <w:t xml:space="preserve">одна </w:t>
      </w:r>
      <w:r>
        <w:rPr>
          <w:i/>
          <w:iCs/>
        </w:rPr>
        <w:t xml:space="preserve">тысячная; </w:t>
      </w:r>
      <w:r>
        <w:rPr>
          <w:b/>
          <w:bCs/>
          <w:i/>
          <w:iCs/>
        </w:rPr>
        <w:t xml:space="preserve">одной </w:t>
      </w:r>
      <w:r>
        <w:rPr>
          <w:i/>
          <w:iCs/>
        </w:rPr>
        <w:t xml:space="preserve">второй, </w:t>
      </w:r>
      <w:r>
        <w:rPr>
          <w:b/>
          <w:bCs/>
          <w:i/>
          <w:iCs/>
        </w:rPr>
        <w:t xml:space="preserve">одной </w:t>
      </w:r>
      <w:r>
        <w:rPr>
          <w:i/>
          <w:iCs/>
        </w:rPr>
        <w:t>тысячной.</w:t>
      </w:r>
    </w:p>
    <w:p w:rsidR="005B515B" w:rsidRDefault="005B515B" w:rsidP="005B515B">
      <w:pPr>
        <w:pStyle w:val="1"/>
        <w:ind w:firstLine="580"/>
        <w:jc w:val="both"/>
      </w:pPr>
      <w:r>
        <w:t xml:space="preserve">При склонении дробных числительных изменяются обе их части: </w:t>
      </w:r>
      <w:r>
        <w:rPr>
          <w:i/>
          <w:iCs/>
        </w:rPr>
        <w:t>три пятых, трех пятых, трем пятым</w:t>
      </w:r>
      <w:r>
        <w:t xml:space="preserve"> и т. д. Дробные числительные сочетаются только с конкретными существительными, но и с существительными вещественными и собирательными: </w:t>
      </w:r>
      <w:r>
        <w:rPr>
          <w:b/>
          <w:bCs/>
          <w:i/>
          <w:iCs/>
        </w:rPr>
        <w:t xml:space="preserve">две пятых </w:t>
      </w:r>
      <w:r>
        <w:rPr>
          <w:i/>
          <w:iCs/>
        </w:rPr>
        <w:t>потребляемой энергии</w:t>
      </w:r>
    </w:p>
    <w:p w:rsidR="005B515B" w:rsidRDefault="005B515B" w:rsidP="005B515B">
      <w:pPr>
        <w:pStyle w:val="1"/>
        <w:ind w:firstLine="580"/>
        <w:jc w:val="both"/>
      </w:pPr>
      <w:r>
        <w:t xml:space="preserve">Дробные числительные </w:t>
      </w:r>
      <w:r>
        <w:rPr>
          <w:i/>
          <w:iCs/>
        </w:rPr>
        <w:t xml:space="preserve">полтора, полторы, полтораста </w:t>
      </w:r>
      <w:r>
        <w:t xml:space="preserve">отличаются особенностями в склонении. Числительные </w:t>
      </w:r>
      <w:r>
        <w:rPr>
          <w:i/>
          <w:iCs/>
        </w:rPr>
        <w:t xml:space="preserve">полтора </w:t>
      </w:r>
      <w:r>
        <w:t xml:space="preserve">(сочетается с существительного мужского и среднего рода: </w:t>
      </w:r>
      <w:r>
        <w:rPr>
          <w:b/>
          <w:bCs/>
          <w:i/>
          <w:iCs/>
        </w:rPr>
        <w:t xml:space="preserve">полтора </w:t>
      </w:r>
      <w:r>
        <w:rPr>
          <w:i/>
          <w:iCs/>
        </w:rPr>
        <w:t xml:space="preserve">часа, </w:t>
      </w:r>
      <w:r>
        <w:rPr>
          <w:b/>
          <w:bCs/>
          <w:i/>
          <w:iCs/>
        </w:rPr>
        <w:t xml:space="preserve">полтора </w:t>
      </w:r>
      <w:r>
        <w:rPr>
          <w:i/>
          <w:iCs/>
        </w:rPr>
        <w:t>ведра)</w:t>
      </w:r>
      <w:r>
        <w:t xml:space="preserve"> и </w:t>
      </w:r>
      <w:r>
        <w:rPr>
          <w:i/>
          <w:iCs/>
        </w:rPr>
        <w:t>полторы (</w:t>
      </w:r>
      <w:r>
        <w:t xml:space="preserve">сочетается с существительными женского рода: </w:t>
      </w:r>
      <w:r>
        <w:rPr>
          <w:i/>
          <w:iCs/>
        </w:rPr>
        <w:t>полторы минуты)</w:t>
      </w:r>
      <w:r>
        <w:t xml:space="preserve"> имеют лишь формы именительного и винительного падежей: </w:t>
      </w:r>
      <w:r>
        <w:rPr>
          <w:i/>
          <w:iCs/>
        </w:rPr>
        <w:t>полтора, полторы,</w:t>
      </w:r>
      <w:r>
        <w:t xml:space="preserve"> во всех остальных падежах </w:t>
      </w:r>
      <w:proofErr w:type="gramStart"/>
      <w:r>
        <w:rPr>
          <w:i/>
          <w:iCs/>
        </w:rPr>
        <w:t>-п</w:t>
      </w:r>
      <w:proofErr w:type="gramEnd"/>
      <w:r>
        <w:rPr>
          <w:i/>
          <w:iCs/>
        </w:rPr>
        <w:t>олутора.</w:t>
      </w:r>
    </w:p>
    <w:p w:rsidR="005B515B" w:rsidRDefault="005B515B" w:rsidP="005B515B">
      <w:pPr>
        <w:pStyle w:val="1"/>
        <w:ind w:firstLine="580"/>
        <w:jc w:val="both"/>
      </w:pPr>
      <w:r>
        <w:t xml:space="preserve">Числительное </w:t>
      </w:r>
      <w:r>
        <w:rPr>
          <w:i/>
          <w:iCs/>
        </w:rPr>
        <w:t>полтораста</w:t>
      </w:r>
      <w:r>
        <w:t xml:space="preserve"> также имеет формы двух падежей: именительного и винительного: </w:t>
      </w:r>
      <w:r>
        <w:rPr>
          <w:i/>
          <w:iCs/>
        </w:rPr>
        <w:t>полтораста,</w:t>
      </w:r>
      <w:r>
        <w:t xml:space="preserve"> в остальных падежах - </w:t>
      </w:r>
      <w:r>
        <w:rPr>
          <w:i/>
          <w:iCs/>
        </w:rPr>
        <w:t>полутораста.</w:t>
      </w:r>
    </w:p>
    <w:p w:rsidR="005B515B" w:rsidRDefault="005B515B" w:rsidP="005B515B">
      <w:pPr>
        <w:pStyle w:val="1"/>
        <w:ind w:firstLine="580"/>
        <w:jc w:val="both"/>
      </w:pPr>
      <w:r>
        <w:rPr>
          <w:b/>
          <w:bCs/>
        </w:rPr>
        <w:t xml:space="preserve">Собирательные числительные </w:t>
      </w:r>
      <w:r>
        <w:t xml:space="preserve">при склонении имеют окончания полных прилагательных множественного числа. </w:t>
      </w:r>
      <w:proofErr w:type="gramStart"/>
      <w:r>
        <w:t xml:space="preserve">Числительные </w:t>
      </w:r>
      <w:r>
        <w:rPr>
          <w:i/>
          <w:iCs/>
        </w:rPr>
        <w:t>двое, трое, оба, обе</w:t>
      </w:r>
      <w:r>
        <w:t xml:space="preserve"> склоняются по типу прилагательных с мягкой основой (ср. </w:t>
      </w:r>
      <w:r>
        <w:rPr>
          <w:i/>
          <w:iCs/>
        </w:rPr>
        <w:t>синий),</w:t>
      </w:r>
      <w:r>
        <w:t xml:space="preserve"> от </w:t>
      </w:r>
      <w:r>
        <w:rPr>
          <w:i/>
          <w:iCs/>
        </w:rPr>
        <w:t>пятеро</w:t>
      </w:r>
      <w:r>
        <w:t xml:space="preserve"> до </w:t>
      </w:r>
      <w:r>
        <w:rPr>
          <w:i/>
          <w:iCs/>
        </w:rPr>
        <w:t>десятеро -</w:t>
      </w:r>
      <w:r>
        <w:t xml:space="preserve"> по типу прилагательных с твердой основой (ср. </w:t>
      </w:r>
      <w:r>
        <w:rPr>
          <w:i/>
          <w:iCs/>
        </w:rPr>
        <w:t>красный).</w:t>
      </w:r>
      <w:proofErr w:type="gramEnd"/>
    </w:p>
    <w:p w:rsidR="005B515B" w:rsidRDefault="005B515B" w:rsidP="005B515B">
      <w:pPr>
        <w:pStyle w:val="1"/>
        <w:ind w:firstLine="600"/>
        <w:jc w:val="both"/>
      </w:pPr>
      <w:r>
        <w:rPr>
          <w:b/>
          <w:bCs/>
        </w:rPr>
        <w:t>Собирательные числительные употребляются:</w:t>
      </w:r>
    </w:p>
    <w:p w:rsidR="005B515B" w:rsidRDefault="005B515B" w:rsidP="005B515B">
      <w:pPr>
        <w:pStyle w:val="1"/>
        <w:numPr>
          <w:ilvl w:val="0"/>
          <w:numId w:val="3"/>
        </w:numPr>
        <w:tabs>
          <w:tab w:val="left" w:pos="1006"/>
        </w:tabs>
        <w:ind w:firstLine="600"/>
        <w:jc w:val="both"/>
      </w:pPr>
      <w:bookmarkStart w:id="7" w:name="bookmark381"/>
      <w:bookmarkEnd w:id="7"/>
      <w:r>
        <w:t xml:space="preserve">с существительными мужского и общего рода, называющими лиц мужского пола: </w:t>
      </w:r>
      <w:r>
        <w:rPr>
          <w:b/>
          <w:bCs/>
          <w:i/>
          <w:iCs/>
        </w:rPr>
        <w:t xml:space="preserve">двое </w:t>
      </w:r>
      <w:r>
        <w:rPr>
          <w:i/>
          <w:iCs/>
        </w:rPr>
        <w:t xml:space="preserve">студентов, </w:t>
      </w:r>
      <w:r>
        <w:rPr>
          <w:b/>
          <w:bCs/>
          <w:i/>
          <w:iCs/>
        </w:rPr>
        <w:t xml:space="preserve">трое </w:t>
      </w:r>
      <w:r>
        <w:rPr>
          <w:i/>
          <w:iCs/>
        </w:rPr>
        <w:t>учеников;</w:t>
      </w:r>
    </w:p>
    <w:p w:rsidR="005B515B" w:rsidRDefault="005B515B" w:rsidP="005B515B">
      <w:pPr>
        <w:pStyle w:val="1"/>
        <w:numPr>
          <w:ilvl w:val="0"/>
          <w:numId w:val="3"/>
        </w:numPr>
        <w:tabs>
          <w:tab w:val="left" w:pos="1040"/>
        </w:tabs>
        <w:ind w:firstLine="600"/>
        <w:jc w:val="both"/>
      </w:pPr>
      <w:bookmarkStart w:id="8" w:name="bookmark382"/>
      <w:bookmarkEnd w:id="8"/>
      <w:r>
        <w:t>с существительными, имеющими формы только</w:t>
      </w:r>
    </w:p>
    <w:p w:rsidR="005B515B" w:rsidRDefault="005B515B" w:rsidP="005B515B">
      <w:pPr>
        <w:pStyle w:val="1"/>
        <w:tabs>
          <w:tab w:val="left" w:pos="8366"/>
        </w:tabs>
        <w:spacing w:after="60"/>
        <w:ind w:firstLine="0"/>
        <w:jc w:val="both"/>
      </w:pPr>
      <w:r>
        <w:t>множественного</w:t>
      </w:r>
      <w:r>
        <w:tab/>
        <w:t>числа:</w:t>
      </w:r>
    </w:p>
    <w:p w:rsidR="005B515B" w:rsidRDefault="005B515B" w:rsidP="005B515B">
      <w:pPr>
        <w:pStyle w:val="1"/>
        <w:ind w:firstLine="0"/>
        <w:jc w:val="both"/>
      </w:pPr>
      <w:proofErr w:type="gramStart"/>
      <w:r>
        <w:rPr>
          <w:b/>
          <w:bCs/>
          <w:i/>
          <w:iCs/>
        </w:rPr>
        <w:t xml:space="preserve">трое </w:t>
      </w:r>
      <w:r>
        <w:rPr>
          <w:i/>
          <w:iCs/>
        </w:rPr>
        <w:t xml:space="preserve">суток, </w:t>
      </w:r>
      <w:r>
        <w:rPr>
          <w:b/>
          <w:bCs/>
          <w:i/>
          <w:iCs/>
        </w:rPr>
        <w:t xml:space="preserve">четверо </w:t>
      </w:r>
      <w:r>
        <w:rPr>
          <w:i/>
          <w:iCs/>
        </w:rPr>
        <w:t>саней</w:t>
      </w:r>
      <w:r>
        <w:t xml:space="preserve"> (при дальнейшем счете предпочитаются вариантные</w:t>
      </w:r>
      <w:proofErr w:type="gramEnd"/>
    </w:p>
    <w:p w:rsidR="005B515B" w:rsidRDefault="005B515B" w:rsidP="005B515B">
      <w:pPr>
        <w:pStyle w:val="1"/>
        <w:ind w:firstLine="0"/>
        <w:jc w:val="both"/>
      </w:pPr>
      <w:r>
        <w:t xml:space="preserve">фирмы с количественными числительными: </w:t>
      </w:r>
      <w:r>
        <w:rPr>
          <w:i/>
          <w:iCs/>
        </w:rPr>
        <w:t>пять суток);</w:t>
      </w:r>
    </w:p>
    <w:p w:rsidR="005B515B" w:rsidRDefault="005B515B" w:rsidP="005B515B">
      <w:pPr>
        <w:pStyle w:val="1"/>
        <w:numPr>
          <w:ilvl w:val="0"/>
          <w:numId w:val="3"/>
        </w:numPr>
        <w:tabs>
          <w:tab w:val="left" w:pos="1006"/>
        </w:tabs>
        <w:ind w:firstLine="600"/>
        <w:jc w:val="both"/>
      </w:pPr>
      <w:bookmarkStart w:id="9" w:name="bookmark383"/>
      <w:bookmarkEnd w:id="9"/>
      <w:r>
        <w:t xml:space="preserve">с существительными </w:t>
      </w:r>
      <w:r>
        <w:rPr>
          <w:i/>
          <w:iCs/>
        </w:rPr>
        <w:t>дети, ребята, люди,</w:t>
      </w:r>
      <w:r>
        <w:t xml:space="preserve"> а также с </w:t>
      </w:r>
      <w:r>
        <w:lastRenderedPageBreak/>
        <w:t xml:space="preserve">существительным </w:t>
      </w:r>
      <w:r>
        <w:rPr>
          <w:i/>
          <w:iCs/>
        </w:rPr>
        <w:t>лицо</w:t>
      </w:r>
      <w:r>
        <w:t xml:space="preserve"> в значении "человек": </w:t>
      </w:r>
      <w:r>
        <w:rPr>
          <w:i/>
          <w:iCs/>
        </w:rPr>
        <w:t xml:space="preserve">двое детей, трое ребят </w:t>
      </w:r>
      <w:r>
        <w:t xml:space="preserve">(в разговорной речи также </w:t>
      </w:r>
      <w:r>
        <w:rPr>
          <w:b/>
          <w:bCs/>
          <w:i/>
          <w:iCs/>
        </w:rPr>
        <w:t xml:space="preserve">трое </w:t>
      </w:r>
      <w:r>
        <w:rPr>
          <w:i/>
          <w:iCs/>
        </w:rPr>
        <w:t xml:space="preserve">девчат), </w:t>
      </w:r>
      <w:r>
        <w:rPr>
          <w:b/>
          <w:bCs/>
          <w:i/>
          <w:iCs/>
        </w:rPr>
        <w:t xml:space="preserve">трое </w:t>
      </w:r>
      <w:r>
        <w:rPr>
          <w:i/>
          <w:iCs/>
        </w:rPr>
        <w:t xml:space="preserve">молодых людей, </w:t>
      </w:r>
      <w:r>
        <w:rPr>
          <w:b/>
          <w:bCs/>
          <w:i/>
          <w:iCs/>
        </w:rPr>
        <w:t xml:space="preserve">четверо </w:t>
      </w:r>
      <w:r>
        <w:rPr>
          <w:i/>
          <w:iCs/>
        </w:rPr>
        <w:t>незнакомых лиц;</w:t>
      </w:r>
    </w:p>
    <w:p w:rsidR="005B515B" w:rsidRDefault="005B515B" w:rsidP="005B515B">
      <w:pPr>
        <w:pStyle w:val="1"/>
        <w:numPr>
          <w:ilvl w:val="0"/>
          <w:numId w:val="3"/>
        </w:numPr>
        <w:tabs>
          <w:tab w:val="left" w:pos="1002"/>
        </w:tabs>
        <w:ind w:firstLine="600"/>
        <w:jc w:val="both"/>
      </w:pPr>
      <w:bookmarkStart w:id="10" w:name="bookmark384"/>
      <w:bookmarkEnd w:id="10"/>
      <w:r>
        <w:t xml:space="preserve">с личными местоимениями в форме множественного числа: </w:t>
      </w:r>
      <w:r>
        <w:rPr>
          <w:i/>
          <w:iCs/>
        </w:rPr>
        <w:t xml:space="preserve">нас двое, было </w:t>
      </w:r>
      <w:r>
        <w:rPr>
          <w:b/>
          <w:bCs/>
          <w:i/>
          <w:iCs/>
        </w:rPr>
        <w:t>пятеро;</w:t>
      </w:r>
    </w:p>
    <w:p w:rsidR="005B515B" w:rsidRDefault="005B515B" w:rsidP="005B515B">
      <w:pPr>
        <w:pStyle w:val="1"/>
        <w:numPr>
          <w:ilvl w:val="0"/>
          <w:numId w:val="3"/>
        </w:numPr>
        <w:tabs>
          <w:tab w:val="left" w:pos="1016"/>
        </w:tabs>
        <w:ind w:firstLine="600"/>
        <w:jc w:val="both"/>
      </w:pPr>
      <w:bookmarkStart w:id="11" w:name="bookmark385"/>
      <w:bookmarkEnd w:id="11"/>
      <w:r>
        <w:t xml:space="preserve">в качестве субстантивированных числительных: </w:t>
      </w:r>
      <w:r>
        <w:rPr>
          <w:i/>
          <w:iCs/>
        </w:rPr>
        <w:t>вошли двое; трое в серых шинелях;</w:t>
      </w:r>
    </w:p>
    <w:p w:rsidR="005B515B" w:rsidRDefault="005B515B" w:rsidP="005B515B">
      <w:pPr>
        <w:pStyle w:val="1"/>
        <w:numPr>
          <w:ilvl w:val="0"/>
          <w:numId w:val="3"/>
        </w:numPr>
        <w:tabs>
          <w:tab w:val="left" w:pos="1016"/>
        </w:tabs>
        <w:ind w:firstLine="600"/>
        <w:jc w:val="both"/>
      </w:pPr>
      <w:bookmarkStart w:id="12" w:name="bookmark386"/>
      <w:bookmarkEnd w:id="12"/>
      <w:r>
        <w:t xml:space="preserve">с названиями детенышей животных: </w:t>
      </w:r>
      <w:r>
        <w:rPr>
          <w:i/>
          <w:iCs/>
        </w:rPr>
        <w:t>двое медвежат, трое щенят</w:t>
      </w:r>
      <w:r>
        <w:t xml:space="preserve"> (вариантная форма в разговорной речи; ср.: </w:t>
      </w:r>
      <w:r>
        <w:rPr>
          <w:b/>
          <w:bCs/>
        </w:rPr>
        <w:t xml:space="preserve">два </w:t>
      </w:r>
      <w:r>
        <w:rPr>
          <w:i/>
          <w:iCs/>
        </w:rPr>
        <w:t xml:space="preserve">медвежонка, </w:t>
      </w:r>
      <w:r>
        <w:rPr>
          <w:b/>
          <w:bCs/>
          <w:i/>
          <w:iCs/>
        </w:rPr>
        <w:t xml:space="preserve">три </w:t>
      </w:r>
      <w:r>
        <w:rPr>
          <w:i/>
          <w:iCs/>
        </w:rPr>
        <w:t>щенка);</w:t>
      </w:r>
    </w:p>
    <w:p w:rsidR="005B515B" w:rsidRDefault="005B515B" w:rsidP="005B515B">
      <w:pPr>
        <w:pStyle w:val="1"/>
        <w:numPr>
          <w:ilvl w:val="0"/>
          <w:numId w:val="3"/>
        </w:numPr>
        <w:tabs>
          <w:tab w:val="left" w:pos="1006"/>
        </w:tabs>
        <w:ind w:firstLine="600"/>
        <w:jc w:val="both"/>
      </w:pPr>
      <w:bookmarkStart w:id="13" w:name="bookmark387"/>
      <w:bookmarkEnd w:id="13"/>
      <w:r>
        <w:t xml:space="preserve">с названиями парных предметов, в значении "столько-то пар" </w:t>
      </w:r>
      <w:r>
        <w:rPr>
          <w:b/>
          <w:bCs/>
          <w:i/>
          <w:iCs/>
        </w:rPr>
        <w:t xml:space="preserve">двое </w:t>
      </w:r>
      <w:r>
        <w:rPr>
          <w:i/>
          <w:iCs/>
        </w:rPr>
        <w:t xml:space="preserve">чулок, </w:t>
      </w:r>
      <w:proofErr w:type="gramStart"/>
      <w:r>
        <w:rPr>
          <w:b/>
          <w:bCs/>
          <w:i/>
          <w:iCs/>
        </w:rPr>
        <w:t xml:space="preserve">трое </w:t>
      </w:r>
      <w:r>
        <w:rPr>
          <w:i/>
          <w:iCs/>
        </w:rPr>
        <w:t>рукавиц</w:t>
      </w:r>
      <w:proofErr w:type="gramEnd"/>
      <w:r>
        <w:rPr>
          <w:i/>
          <w:iCs/>
        </w:rPr>
        <w:t>.</w:t>
      </w:r>
    </w:p>
    <w:p w:rsidR="005B515B" w:rsidRDefault="005B515B" w:rsidP="005B515B">
      <w:pPr>
        <w:pStyle w:val="1"/>
        <w:ind w:firstLine="600"/>
        <w:jc w:val="both"/>
      </w:pPr>
      <w:proofErr w:type="gramStart"/>
      <w:r>
        <w:t xml:space="preserve">В косвенных падежах при неодушевленных существительных собирательные числительные обычно заменяются на количественные числительные: </w:t>
      </w:r>
      <w:r>
        <w:rPr>
          <w:i/>
          <w:iCs/>
        </w:rPr>
        <w:t xml:space="preserve">в течет </w:t>
      </w:r>
      <w:r>
        <w:rPr>
          <w:b/>
          <w:bCs/>
          <w:i/>
          <w:iCs/>
        </w:rPr>
        <w:t xml:space="preserve">двух </w:t>
      </w:r>
      <w:r>
        <w:rPr>
          <w:i/>
          <w:iCs/>
        </w:rPr>
        <w:t>суток</w:t>
      </w:r>
      <w:r>
        <w:t xml:space="preserve"> (вместо </w:t>
      </w:r>
      <w:r>
        <w:rPr>
          <w:i/>
          <w:iCs/>
        </w:rPr>
        <w:t xml:space="preserve">двоих суток); с </w:t>
      </w:r>
      <w:r>
        <w:rPr>
          <w:b/>
          <w:bCs/>
          <w:i/>
          <w:iCs/>
        </w:rPr>
        <w:t xml:space="preserve">тремя </w:t>
      </w:r>
      <w:r>
        <w:rPr>
          <w:i/>
          <w:iCs/>
        </w:rPr>
        <w:t>ножницами</w:t>
      </w:r>
      <w:r>
        <w:t xml:space="preserve"> (вместо </w:t>
      </w:r>
      <w:r>
        <w:rPr>
          <w:i/>
          <w:iCs/>
        </w:rPr>
        <w:t>с троими ножницами),</w:t>
      </w:r>
      <w:r>
        <w:t xml:space="preserve"> в сочетании с одушевленными существительными собирательные числительные употребляются как в именительном, так и в косвенных падежах: </w:t>
      </w:r>
      <w:r>
        <w:rPr>
          <w:i/>
          <w:iCs/>
        </w:rPr>
        <w:t xml:space="preserve">трое детей - мать </w:t>
      </w:r>
      <w:r>
        <w:rPr>
          <w:b/>
          <w:bCs/>
          <w:i/>
          <w:iCs/>
        </w:rPr>
        <w:t xml:space="preserve">троих </w:t>
      </w:r>
      <w:r>
        <w:rPr>
          <w:i/>
          <w:iCs/>
        </w:rPr>
        <w:t>детей.</w:t>
      </w:r>
      <w:proofErr w:type="gramEnd"/>
    </w:p>
    <w:p w:rsidR="005B515B" w:rsidRDefault="005B515B" w:rsidP="005B515B">
      <w:pPr>
        <w:pStyle w:val="1"/>
        <w:ind w:firstLine="720"/>
        <w:jc w:val="both"/>
      </w:pPr>
      <w:r>
        <w:rPr>
          <w:b/>
          <w:bCs/>
        </w:rPr>
        <w:t xml:space="preserve">Порядковые числительные </w:t>
      </w:r>
      <w:r>
        <w:t xml:space="preserve">изменяются по родам, числам и падежам и согласуются с существительными: </w:t>
      </w:r>
      <w:r>
        <w:rPr>
          <w:b/>
          <w:bCs/>
          <w:i/>
          <w:iCs/>
        </w:rPr>
        <w:t xml:space="preserve">первый </w:t>
      </w:r>
      <w:r>
        <w:rPr>
          <w:i/>
          <w:iCs/>
        </w:rPr>
        <w:t xml:space="preserve">день, </w:t>
      </w:r>
      <w:r>
        <w:rPr>
          <w:b/>
          <w:bCs/>
          <w:i/>
          <w:iCs/>
        </w:rPr>
        <w:t xml:space="preserve">первая </w:t>
      </w:r>
      <w:r>
        <w:rPr>
          <w:i/>
          <w:iCs/>
        </w:rPr>
        <w:t xml:space="preserve">неделя, </w:t>
      </w:r>
      <w:r>
        <w:rPr>
          <w:b/>
          <w:bCs/>
          <w:i/>
          <w:iCs/>
        </w:rPr>
        <w:t xml:space="preserve">первое </w:t>
      </w:r>
      <w:r>
        <w:rPr>
          <w:i/>
          <w:iCs/>
        </w:rPr>
        <w:t xml:space="preserve">окно, </w:t>
      </w:r>
      <w:r>
        <w:rPr>
          <w:b/>
          <w:bCs/>
          <w:i/>
          <w:iCs/>
        </w:rPr>
        <w:t xml:space="preserve">первые </w:t>
      </w:r>
      <w:r>
        <w:rPr>
          <w:i/>
          <w:iCs/>
        </w:rPr>
        <w:t>заморозки.</w:t>
      </w:r>
      <w:r>
        <w:t xml:space="preserve"> Система их склонения общая с системой склонения имен прилагательных твердого типа: </w:t>
      </w:r>
      <w:r>
        <w:rPr>
          <w:i/>
          <w:iCs/>
        </w:rPr>
        <w:t>первый, первого, первому</w:t>
      </w:r>
      <w:r>
        <w:t xml:space="preserve"> и т. д. (ср. </w:t>
      </w:r>
      <w:r>
        <w:rPr>
          <w:i/>
          <w:iCs/>
        </w:rPr>
        <w:t>красный, красного, красному</w:t>
      </w:r>
      <w:r>
        <w:t xml:space="preserve"> и т. д.).</w:t>
      </w:r>
    </w:p>
    <w:sectPr w:rsidR="005B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EC2"/>
    <w:multiLevelType w:val="multilevel"/>
    <w:tmpl w:val="73749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B4082"/>
    <w:multiLevelType w:val="multilevel"/>
    <w:tmpl w:val="F2D8F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43B1A"/>
    <w:multiLevelType w:val="multilevel"/>
    <w:tmpl w:val="45DA4A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77727"/>
    <w:multiLevelType w:val="multilevel"/>
    <w:tmpl w:val="CA7A5F4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3F73C1"/>
    <w:multiLevelType w:val="multilevel"/>
    <w:tmpl w:val="1762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24323C"/>
    <w:multiLevelType w:val="multilevel"/>
    <w:tmpl w:val="EA10E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5B"/>
    <w:rsid w:val="005B515B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515B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5B515B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515B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5B515B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2020-08-12T13:44:00Z</dcterms:created>
  <dcterms:modified xsi:type="dcterms:W3CDTF">2020-08-12T13:49:00Z</dcterms:modified>
</cp:coreProperties>
</file>