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64BD" w14:textId="77777777" w:rsidR="009A0A05" w:rsidRDefault="009A0A05" w:rsidP="009A0A0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Индивидуальные задания,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программы:</w:t>
      </w:r>
    </w:p>
    <w:p w14:paraId="150C818D" w14:textId="77777777" w:rsidR="009A0A05" w:rsidRDefault="009A0A05" w:rsidP="009A0A05">
      <w:pPr>
        <w:pStyle w:val="Default"/>
      </w:pPr>
    </w:p>
    <w:p w14:paraId="1BD2BE5D" w14:textId="707E4B89" w:rsidR="009A0A05" w:rsidRPr="009A0A05" w:rsidRDefault="009A0A05" w:rsidP="009A0A05">
      <w:pPr>
        <w:pStyle w:val="Default"/>
        <w:numPr>
          <w:ilvl w:val="0"/>
          <w:numId w:val="1"/>
        </w:numPr>
        <w:spacing w:after="47"/>
        <w:ind w:hanging="720"/>
      </w:pPr>
      <w:r w:rsidRPr="009A0A05">
        <w:t xml:space="preserve">ознакомиться с внешней и внутренней средой туристского предприятия, ее основными факторами и структурой; </w:t>
      </w:r>
    </w:p>
    <w:p w14:paraId="7EDDBBD7" w14:textId="7DAE4085" w:rsidR="009A0A05" w:rsidRPr="001A63D4" w:rsidRDefault="009A0A05" w:rsidP="009A0A05">
      <w:pPr>
        <w:pStyle w:val="Default"/>
        <w:numPr>
          <w:ilvl w:val="0"/>
          <w:numId w:val="1"/>
        </w:numPr>
        <w:spacing w:after="47"/>
        <w:ind w:hanging="720"/>
        <w:rPr>
          <w:color w:val="FF0000"/>
          <w:highlight w:val="yellow"/>
        </w:rPr>
      </w:pPr>
      <w:r w:rsidRPr="009A0A05">
        <w:t xml:space="preserve">изучить организацию рекламной деятельности туристского предприятия; </w:t>
      </w:r>
      <w:r w:rsidR="001A63D4" w:rsidRPr="001A63D4">
        <w:rPr>
          <w:color w:val="FF0000"/>
          <w:highlight w:val="yellow"/>
        </w:rPr>
        <w:t>Осокин</w:t>
      </w:r>
    </w:p>
    <w:p w14:paraId="1B7C20F1" w14:textId="3BE9A53E" w:rsidR="009A0A05" w:rsidRPr="009A0A05" w:rsidRDefault="009A0A05" w:rsidP="009A0A05">
      <w:pPr>
        <w:pStyle w:val="Default"/>
        <w:numPr>
          <w:ilvl w:val="0"/>
          <w:numId w:val="1"/>
        </w:numPr>
        <w:spacing w:after="47"/>
        <w:ind w:hanging="720"/>
      </w:pPr>
      <w:r w:rsidRPr="009A0A05">
        <w:t>изучить конъюнктурные приоритеты маркетинга туристского предприятия</w:t>
      </w:r>
      <w:r w:rsidRPr="009A0A05">
        <w:rPr>
          <w:color w:val="FF0000"/>
        </w:rPr>
        <w:t xml:space="preserve">; </w:t>
      </w:r>
    </w:p>
    <w:p w14:paraId="04087E85" w14:textId="07521711" w:rsidR="009A0A05" w:rsidRPr="001A63D4" w:rsidRDefault="009A0A05" w:rsidP="001A63D4">
      <w:pPr>
        <w:pStyle w:val="Default"/>
        <w:numPr>
          <w:ilvl w:val="0"/>
          <w:numId w:val="1"/>
        </w:numPr>
        <w:spacing w:after="47"/>
        <w:ind w:hanging="720"/>
        <w:jc w:val="both"/>
        <w:rPr>
          <w:color w:val="FF0000"/>
          <w:highlight w:val="yellow"/>
        </w:rPr>
      </w:pPr>
      <w:r w:rsidRPr="009A0A05">
        <w:t>ознакомиться с маркетинговыми коммуникациями туристского предприятия, их возможностями и порядком выбора</w:t>
      </w:r>
      <w:r w:rsidRPr="001A63D4">
        <w:rPr>
          <w:highlight w:val="yellow"/>
        </w:rPr>
        <w:t xml:space="preserve">; </w:t>
      </w:r>
      <w:proofErr w:type="spellStart"/>
      <w:r w:rsidR="001A63D4" w:rsidRPr="001A63D4">
        <w:rPr>
          <w:color w:val="FF0000"/>
          <w:highlight w:val="yellow"/>
        </w:rPr>
        <w:t>Мадоян</w:t>
      </w:r>
      <w:proofErr w:type="spellEnd"/>
    </w:p>
    <w:p w14:paraId="54EA53EF" w14:textId="1B77E43B" w:rsidR="009A0A05" w:rsidRPr="009A0A05" w:rsidRDefault="009A0A05" w:rsidP="009A0A05">
      <w:pPr>
        <w:pStyle w:val="Default"/>
        <w:numPr>
          <w:ilvl w:val="0"/>
          <w:numId w:val="1"/>
        </w:numPr>
        <w:spacing w:after="47"/>
        <w:ind w:hanging="720"/>
        <w:rPr>
          <w:color w:val="FF0000"/>
        </w:rPr>
      </w:pPr>
      <w:r w:rsidRPr="009A0A05">
        <w:t xml:space="preserve">ознакомиться с системой информационного обеспечения деятельности турфирмы; </w:t>
      </w:r>
    </w:p>
    <w:p w14:paraId="3CA2EAB1" w14:textId="77777777" w:rsidR="009A0A05" w:rsidRPr="009A0A05" w:rsidRDefault="009A0A05" w:rsidP="009A0A05">
      <w:pPr>
        <w:pStyle w:val="Default"/>
        <w:numPr>
          <w:ilvl w:val="0"/>
          <w:numId w:val="1"/>
        </w:numPr>
        <w:spacing w:after="47"/>
        <w:ind w:hanging="720"/>
      </w:pPr>
      <w:r w:rsidRPr="009A0A05">
        <w:t xml:space="preserve">изучить функции и функциональную структуру управления туристского предприятия; </w:t>
      </w:r>
    </w:p>
    <w:p w14:paraId="51124D3C" w14:textId="4D5DDDD9" w:rsidR="009A0A05" w:rsidRPr="009A0A05" w:rsidRDefault="009A0A05" w:rsidP="009A0A05">
      <w:pPr>
        <w:pStyle w:val="Default"/>
        <w:numPr>
          <w:ilvl w:val="0"/>
          <w:numId w:val="1"/>
        </w:numPr>
        <w:ind w:hanging="720"/>
      </w:pPr>
      <w:r w:rsidRPr="009A0A05">
        <w:t xml:space="preserve">изучить нормативное регулирование туристической деятельности. </w:t>
      </w:r>
    </w:p>
    <w:p w14:paraId="4629D4D5" w14:textId="617B7024" w:rsidR="009A0A05" w:rsidRPr="009A0A05" w:rsidRDefault="009A0A05" w:rsidP="009A0A05">
      <w:pPr>
        <w:pStyle w:val="a4"/>
        <w:numPr>
          <w:ilvl w:val="0"/>
          <w:numId w:val="1"/>
        </w:numPr>
        <w:ind w:hanging="720"/>
        <w:jc w:val="both"/>
        <w:textAlignment w:val="baseline"/>
        <w:rPr>
          <w:color w:val="000000"/>
        </w:rPr>
      </w:pPr>
      <w:r w:rsidRPr="009A0A05">
        <w:rPr>
          <w:color w:val="000000"/>
        </w:rPr>
        <w:t>изучить ассортимент турпродуктов и услуг, реал</w:t>
      </w:r>
      <w:r w:rsidR="003407B8">
        <w:rPr>
          <w:color w:val="000000"/>
        </w:rPr>
        <w:t>изуемых туристским предприятием,</w:t>
      </w:r>
      <w:r w:rsidRPr="009A0A05">
        <w:rPr>
          <w:color w:val="000000"/>
        </w:rPr>
        <w:t xml:space="preserve"> </w:t>
      </w:r>
      <w:r w:rsidR="003407B8">
        <w:rPr>
          <w:color w:val="000000"/>
        </w:rPr>
        <w:t>выявить</w:t>
      </w:r>
      <w:r w:rsidRPr="009A0A05">
        <w:rPr>
          <w:color w:val="000000"/>
        </w:rPr>
        <w:t xml:space="preserve"> основн</w:t>
      </w:r>
      <w:r w:rsidR="003407B8">
        <w:rPr>
          <w:color w:val="000000"/>
        </w:rPr>
        <w:t>ую</w:t>
      </w:r>
      <w:r w:rsidRPr="009A0A05">
        <w:rPr>
          <w:color w:val="000000"/>
        </w:rPr>
        <w:t xml:space="preserve"> целев</w:t>
      </w:r>
      <w:r w:rsidR="003407B8">
        <w:rPr>
          <w:color w:val="000000"/>
        </w:rPr>
        <w:t>ую</w:t>
      </w:r>
      <w:r w:rsidRPr="009A0A05">
        <w:rPr>
          <w:color w:val="000000"/>
        </w:rPr>
        <w:t xml:space="preserve"> аудитори</w:t>
      </w:r>
      <w:r w:rsidR="003407B8">
        <w:rPr>
          <w:color w:val="000000"/>
        </w:rPr>
        <w:t xml:space="preserve">ю и </w:t>
      </w:r>
      <w:r w:rsidRPr="009A0A05">
        <w:rPr>
          <w:color w:val="000000"/>
        </w:rPr>
        <w:t>пользующихся спросом турпродукт</w:t>
      </w:r>
      <w:r w:rsidR="003407B8">
        <w:rPr>
          <w:color w:val="000000"/>
        </w:rPr>
        <w:t>ы</w:t>
      </w:r>
      <w:r w:rsidRPr="009A0A05">
        <w:rPr>
          <w:color w:val="000000"/>
        </w:rPr>
        <w:t xml:space="preserve"> и услуг</w:t>
      </w:r>
      <w:r w:rsidR="003407B8">
        <w:rPr>
          <w:color w:val="000000"/>
        </w:rPr>
        <w:t>и</w:t>
      </w:r>
      <w:r w:rsidRPr="009A0A05">
        <w:rPr>
          <w:color w:val="000000"/>
        </w:rPr>
        <w:t xml:space="preserve">. </w:t>
      </w:r>
    </w:p>
    <w:p w14:paraId="4DD6C7A5" w14:textId="77777777" w:rsidR="00D73C7F" w:rsidRPr="009A0A05" w:rsidRDefault="00D73C7F">
      <w:pPr>
        <w:rPr>
          <w:sz w:val="24"/>
          <w:szCs w:val="24"/>
        </w:rPr>
      </w:pPr>
    </w:p>
    <w:sectPr w:rsidR="00D73C7F" w:rsidRPr="009A0A05" w:rsidSect="008F50BB">
      <w:pgSz w:w="11906" w:h="17338"/>
      <w:pgMar w:top="1207" w:right="245" w:bottom="780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F2D4F"/>
    <w:multiLevelType w:val="hybridMultilevel"/>
    <w:tmpl w:val="FC029E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5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A05"/>
    <w:rsid w:val="001A63D4"/>
    <w:rsid w:val="003407B8"/>
    <w:rsid w:val="003D63DB"/>
    <w:rsid w:val="004D3AE8"/>
    <w:rsid w:val="0093105B"/>
    <w:rsid w:val="009A0A05"/>
    <w:rsid w:val="00AC3345"/>
    <w:rsid w:val="00B10E55"/>
    <w:rsid w:val="00B429F1"/>
    <w:rsid w:val="00D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556F"/>
  <w15:chartTrackingRefBased/>
  <w15:docId w15:val="{4F608C0B-4A9E-48C4-AEC5-3C477101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9A0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Ожева Светлана Борисовна</cp:lastModifiedBy>
  <cp:revision>5</cp:revision>
  <dcterms:created xsi:type="dcterms:W3CDTF">2021-07-06T14:50:00Z</dcterms:created>
  <dcterms:modified xsi:type="dcterms:W3CDTF">2025-01-21T11:58:00Z</dcterms:modified>
</cp:coreProperties>
</file>