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3" w:rsidRDefault="002624E3" w:rsidP="00306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ЗАДАНИЕ 2-а</w:t>
      </w:r>
    </w:p>
    <w:p w:rsidR="00306745" w:rsidRDefault="00306745" w:rsidP="00306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ПРЕДСТАВИТЕЛИ ОСНОВНЫХ  СЕМЕЙСТВ  ВЫСШИХ СОСУДИСТЫХ РАСТЕНИЙ</w:t>
      </w:r>
    </w:p>
    <w:p w:rsidR="00306745" w:rsidRDefault="00306745" w:rsidP="00306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(пример как описывать виды основных семейств Адыгеи и Узбекистана)</w:t>
      </w:r>
    </w:p>
    <w:p w:rsidR="00306745" w:rsidRPr="00306745" w:rsidRDefault="00306745" w:rsidP="00306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2B52" w:rsidRPr="000D2B52" w:rsidRDefault="000D2B52" w:rsidP="000D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52">
        <w:rPr>
          <w:rFonts w:ascii="Times New Roman" w:hAnsi="Times New Roman" w:cs="Times New Roman"/>
          <w:b/>
          <w:bCs/>
          <w:sz w:val="28"/>
          <w:szCs w:val="28"/>
        </w:rPr>
        <w:t>Отдел МАГНОЛЕОБРАЗНЫЕ (</w:t>
      </w:r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MAGNOLIOPHYTA</w:t>
      </w:r>
      <w:r w:rsidRPr="000D2B52">
        <w:rPr>
          <w:rFonts w:ascii="Times New Roman" w:hAnsi="Times New Roman" w:cs="Times New Roman"/>
          <w:b/>
          <w:bCs/>
          <w:sz w:val="28"/>
          <w:szCs w:val="28"/>
        </w:rPr>
        <w:t>) или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52">
        <w:rPr>
          <w:rFonts w:ascii="Times New Roman" w:hAnsi="Times New Roman" w:cs="Times New Roman"/>
          <w:b/>
          <w:bCs/>
          <w:sz w:val="28"/>
          <w:szCs w:val="28"/>
        </w:rPr>
        <w:t>ПОКРЫТОСЕМЕННЫЕ (</w:t>
      </w:r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ANGIOSPERMAE</w:t>
      </w:r>
      <w:r w:rsidRPr="000D2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proofErr w:type="gramStart"/>
      <w:r w:rsidRPr="000D2B52">
        <w:rPr>
          <w:rFonts w:ascii="Times New Roman" w:hAnsi="Times New Roman" w:cs="Times New Roman"/>
          <w:b/>
          <w:bCs/>
          <w:sz w:val="28"/>
          <w:szCs w:val="28"/>
        </w:rPr>
        <w:t>Двудольные</w:t>
      </w:r>
      <w:proofErr w:type="gramEnd"/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Magnoliopsida</w:t>
      </w:r>
      <w:proofErr w:type="spellEnd"/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Dicotyledones</w:t>
      </w:r>
      <w:proofErr w:type="spellEnd"/>
      <w:r w:rsidRPr="000D2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Подкласс </w:t>
      </w:r>
      <w:proofErr w:type="spellStart"/>
      <w:r w:rsidRPr="000D2B52">
        <w:rPr>
          <w:rFonts w:ascii="Times New Roman" w:hAnsi="Times New Roman" w:cs="Times New Roman"/>
          <w:b/>
          <w:bCs/>
          <w:sz w:val="28"/>
          <w:szCs w:val="28"/>
        </w:rPr>
        <w:t>Гамаммелидиды</w:t>
      </w:r>
      <w:proofErr w:type="spellEnd"/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Hamammelididae</w:t>
      </w:r>
      <w:proofErr w:type="spellEnd"/>
      <w:r w:rsidRPr="000D2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spellStart"/>
      <w:r w:rsidRPr="000D2B52">
        <w:rPr>
          <w:rFonts w:ascii="Times New Roman" w:hAnsi="Times New Roman" w:cs="Times New Roman"/>
          <w:b/>
          <w:bCs/>
          <w:sz w:val="28"/>
          <w:szCs w:val="28"/>
        </w:rPr>
        <w:t>Буковы</w:t>
      </w:r>
      <w:proofErr w:type="gramStart"/>
      <w:r w:rsidRPr="000D2B52"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spellEnd"/>
      <w:proofErr w:type="gramEnd"/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Fagales</w:t>
      </w:r>
      <w:proofErr w:type="spellEnd"/>
      <w:r w:rsidRPr="000D2B52">
        <w:rPr>
          <w:rFonts w:ascii="Times New Roman" w:hAnsi="Times New Roman" w:cs="Times New Roman"/>
          <w:b/>
          <w:bCs/>
          <w:sz w:val="28"/>
          <w:szCs w:val="28"/>
        </w:rPr>
        <w:t>), семейство Буковые (</w:t>
      </w:r>
      <w:proofErr w:type="spellStart"/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Fagaceae</w:t>
      </w:r>
      <w:proofErr w:type="spellEnd"/>
      <w:r w:rsidRPr="000D2B52">
        <w:rPr>
          <w:rFonts w:ascii="Times New Roman" w:hAnsi="Times New Roman" w:cs="Times New Roman"/>
          <w:b/>
          <w:bCs/>
          <w:sz w:val="28"/>
          <w:szCs w:val="28"/>
        </w:rPr>
        <w:t>), род Дуб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5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0D2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Quercus</w:t>
      </w:r>
      <w:proofErr w:type="spellEnd"/>
      <w:r w:rsidRPr="000D2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Представители </w:t>
      </w:r>
      <w:r w:rsidRPr="000D2B52">
        <w:rPr>
          <w:rFonts w:ascii="Times New Roman" w:hAnsi="Times New Roman" w:cs="Times New Roman"/>
          <w:b/>
          <w:bCs/>
          <w:sz w:val="28"/>
          <w:szCs w:val="28"/>
        </w:rPr>
        <w:t xml:space="preserve">буковых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>– крупные деревья высотой 25-40 м, реже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кустарники, вечнозеленые или листопадные. </w:t>
      </w:r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 xml:space="preserve">Листья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7-15 см длиной, короткочерешковые, листовая пластинка разнообразной формы, цельная или лопастная. Дубы - однодомные растения, цветут во время распускания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листь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D2B52">
        <w:rPr>
          <w:rFonts w:ascii="Times New Roman" w:eastAsia="TimesNewRomanPSMT" w:hAnsi="Times New Roman" w:cs="Times New Roman"/>
          <w:sz w:val="28"/>
          <w:szCs w:val="28"/>
        </w:rPr>
        <w:t>ев</w:t>
      </w:r>
      <w:proofErr w:type="gramStart"/>
      <w:r w:rsidRPr="000D2B52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D2B52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оцветия </w:t>
      </w:r>
      <w:r w:rsidR="00FB00C1" w:rsidRPr="000D2B52">
        <w:rPr>
          <w:rFonts w:ascii="Times New Roman" w:eastAsia="TimesNewRomanPSMT" w:hAnsi="Times New Roman" w:cs="Times New Roman"/>
          <w:sz w:val="28"/>
          <w:szCs w:val="28"/>
        </w:rPr>
        <w:t>Пестичные и тычиночные</w:t>
      </w:r>
      <w:r w:rsidR="00FB00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00C1" w:rsidRPr="00FB00C1">
        <w:rPr>
          <w:rFonts w:ascii="Times New Roman" w:eastAsia="TimesNewRomanPSMT" w:hAnsi="Times New Roman" w:cs="Times New Roman"/>
          <w:b/>
          <w:sz w:val="28"/>
          <w:szCs w:val="28"/>
        </w:rPr>
        <w:t>соцветия</w:t>
      </w:r>
      <w:r w:rsidR="00FB00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00C1" w:rsidRPr="000D2B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представляют собой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редкоцветковые</w:t>
      </w:r>
      <w:proofErr w:type="spellEnd"/>
      <w:r w:rsidR="00FB00C1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повислые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>сережки,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которые образуются в пазухах листьев (рис</w:t>
      </w:r>
      <w:r w:rsidR="00FB00C1">
        <w:rPr>
          <w:rFonts w:ascii="Times New Roman" w:eastAsia="TimesNewRomanPSMT" w:hAnsi="Times New Roman" w:cs="Times New Roman"/>
          <w:sz w:val="28"/>
          <w:szCs w:val="28"/>
        </w:rPr>
        <w:t>. 1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). Тычиночный </w:t>
      </w:r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 xml:space="preserve">цветок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>располагается в пазухе кроющего листа и имеет сростнолистный пят</w:t>
      </w:r>
      <w:proofErr w:type="gramStart"/>
      <w:r w:rsidRPr="000D2B52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шестираздельный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околоцветник, доли которого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тонкие,длинные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, с ресничками по краю. </w:t>
      </w:r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>Тычинок 5-6,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супротивных листочкам околоцветника.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D2B52">
        <w:rPr>
          <w:rFonts w:ascii="Times New Roman" w:eastAsia="TimesNewRomanPSMT" w:hAnsi="Times New Roman" w:cs="Times New Roman"/>
          <w:sz w:val="28"/>
          <w:szCs w:val="28"/>
        </w:rPr>
        <w:t>Пестичные соцветия возникают в пазухах верхних листьев тех же мо-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лодых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побегов, на которых сидят и тычиночные сережки. 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D2B52">
        <w:rPr>
          <w:rFonts w:ascii="Times New Roman" w:eastAsia="TimesNewRomanPSMT" w:hAnsi="Times New Roman" w:cs="Times New Roman"/>
          <w:sz w:val="28"/>
          <w:szCs w:val="28"/>
        </w:rPr>
        <w:t>Прицветники при основании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блюдцевидно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срастаются, образуя плюску, на поверхности которой имеются выросты – это недоразвитые листья. </w:t>
      </w:r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>Околоцветник из шести листочков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 xml:space="preserve">Пестик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имеет 3 больших рыльца, сидящих на коротких  столбиках, завязь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трехгнездная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>Плод дуба – желудь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C223F5">
        <w:rPr>
          <w:rFonts w:ascii="Times New Roman" w:eastAsia="TimesNewRomanPSMT" w:hAnsi="Times New Roman" w:cs="Times New Roman"/>
          <w:b/>
          <w:sz w:val="28"/>
          <w:szCs w:val="28"/>
        </w:rPr>
        <w:t>Плюска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при плоде разрастается и окружает желудь. Семя без эндосперма, зародыш с</w:t>
      </w:r>
      <w:r w:rsidRPr="00DE5169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>массивными семядолями, богатыми крахмалом.</w:t>
      </w:r>
    </w:p>
    <w:p w:rsidR="000D2B52" w:rsidRPr="000D2B52" w:rsidRDefault="000D2B52" w:rsidP="000D2B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Известно около 450 видов дуба. В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Республике Адыгея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D2B52">
        <w:rPr>
          <w:rFonts w:ascii="Times New Roman" w:eastAsia="TimesNewRomanPSMT" w:hAnsi="Times New Roman" w:cs="Times New Roman"/>
          <w:sz w:val="28"/>
          <w:szCs w:val="28"/>
        </w:rPr>
        <w:t>произрас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D007B" w:rsidRDefault="000D2B52" w:rsidP="000D2B5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D2B52">
        <w:rPr>
          <w:rFonts w:ascii="Times New Roman" w:eastAsia="TimesNewRomanPSMT" w:hAnsi="Times New Roman" w:cs="Times New Roman"/>
          <w:sz w:val="28"/>
          <w:szCs w:val="28"/>
        </w:rPr>
        <w:t>тает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 – </w:t>
      </w:r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 xml:space="preserve">дуб </w:t>
      </w:r>
      <w:proofErr w:type="spellStart"/>
      <w:r w:rsidRPr="00FB00C1">
        <w:rPr>
          <w:rFonts w:ascii="Times New Roman" w:eastAsia="TimesNewRomanPSMT" w:hAnsi="Times New Roman" w:cs="Times New Roman"/>
          <w:b/>
          <w:sz w:val="28"/>
          <w:szCs w:val="28"/>
        </w:rPr>
        <w:t>черешчатый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 или обыкновенный (</w:t>
      </w:r>
      <w:proofErr w:type="spellStart"/>
      <w:r w:rsidRPr="000D2B52">
        <w:rPr>
          <w:rFonts w:ascii="Times New Roman" w:eastAsia="TimesNewRomanPSMT" w:hAnsi="Times New Roman" w:cs="Times New Roman"/>
          <w:i/>
          <w:iCs/>
          <w:sz w:val="28"/>
          <w:szCs w:val="28"/>
        </w:rPr>
        <w:t>Quercus</w:t>
      </w:r>
      <w:proofErr w:type="spellEnd"/>
      <w:r w:rsidRPr="000D2B52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2B52">
        <w:rPr>
          <w:rFonts w:ascii="Times New Roman" w:eastAsia="TimesNewRomanPSMT" w:hAnsi="Times New Roman" w:cs="Times New Roman"/>
          <w:i/>
          <w:iCs/>
          <w:sz w:val="28"/>
          <w:szCs w:val="28"/>
        </w:rPr>
        <w:t>robur</w:t>
      </w:r>
      <w:proofErr w:type="spellEnd"/>
      <w:r w:rsidRPr="000D2B52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</w:p>
    <w:p w:rsidR="00FB00C1" w:rsidRDefault="00FB00C1" w:rsidP="000D2B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95" cy="2974555"/>
            <wp:effectExtent l="19050" t="0" r="76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C1" w:rsidRDefault="00FB00C1" w:rsidP="000D2B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8352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C1" w:rsidRPr="00FB00C1" w:rsidRDefault="00FB00C1" w:rsidP="00FB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B00C1">
        <w:rPr>
          <w:rFonts w:ascii="Times New Roman" w:eastAsia="TimesNewRomanPSMT" w:hAnsi="Times New Roman" w:cs="Times New Roman"/>
          <w:sz w:val="28"/>
          <w:szCs w:val="28"/>
        </w:rPr>
        <w:t>Рис</w:t>
      </w:r>
      <w:r>
        <w:rPr>
          <w:rFonts w:ascii="Times New Roman" w:eastAsia="TimesNewRomanPSMT" w:hAnsi="Times New Roman" w:cs="Times New Roman"/>
          <w:sz w:val="28"/>
          <w:szCs w:val="28"/>
        </w:rPr>
        <w:t>. 1</w:t>
      </w:r>
      <w:r w:rsidRPr="00FB00C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C1952">
        <w:rPr>
          <w:rFonts w:ascii="Times New Roman" w:eastAsia="TimesNewRomanPSMT" w:hAnsi="Times New Roman" w:cs="Times New Roman"/>
          <w:b/>
          <w:sz w:val="28"/>
          <w:szCs w:val="28"/>
        </w:rPr>
        <w:t>Дуб обыкновенный (</w:t>
      </w:r>
      <w:proofErr w:type="spellStart"/>
      <w:r w:rsidRPr="008C1952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Quercus</w:t>
      </w:r>
      <w:proofErr w:type="spellEnd"/>
      <w:r w:rsidRPr="008C1952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8C1952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robur</w:t>
      </w:r>
      <w:proofErr w:type="spellEnd"/>
      <w:r w:rsidRPr="008C1952">
        <w:rPr>
          <w:rFonts w:ascii="Times New Roman" w:eastAsia="TimesNewRomanPSMT" w:hAnsi="Times New Roman" w:cs="Times New Roman"/>
          <w:b/>
          <w:sz w:val="28"/>
          <w:szCs w:val="28"/>
        </w:rPr>
        <w:t>):</w:t>
      </w:r>
    </w:p>
    <w:p w:rsidR="00FB00C1" w:rsidRPr="00FB00C1" w:rsidRDefault="00FB00C1" w:rsidP="00FB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B00C1">
        <w:rPr>
          <w:rFonts w:ascii="Times New Roman" w:eastAsia="TimesNewRomanPSMT" w:hAnsi="Times New Roman" w:cs="Times New Roman"/>
          <w:sz w:val="28"/>
          <w:szCs w:val="28"/>
        </w:rPr>
        <w:t xml:space="preserve">1 – цветущая ветка: а – соцветие тычиночных цветков, </w:t>
      </w:r>
      <w:proofErr w:type="gramStart"/>
      <w:r w:rsidRPr="00FB00C1">
        <w:rPr>
          <w:rFonts w:ascii="Times New Roman" w:eastAsia="TimesNewRomanPSMT" w:hAnsi="Times New Roman" w:cs="Times New Roman"/>
          <w:sz w:val="28"/>
          <w:szCs w:val="28"/>
        </w:rPr>
        <w:t>б</w:t>
      </w:r>
      <w:proofErr w:type="gramEnd"/>
      <w:r w:rsidRPr="00FB00C1">
        <w:rPr>
          <w:rFonts w:ascii="Times New Roman" w:eastAsia="TimesNewRomanPSMT" w:hAnsi="Times New Roman" w:cs="Times New Roman"/>
          <w:sz w:val="28"/>
          <w:szCs w:val="28"/>
        </w:rPr>
        <w:t xml:space="preserve"> – соцветие </w:t>
      </w:r>
      <w:proofErr w:type="spellStart"/>
      <w:r w:rsidRPr="00FB00C1">
        <w:rPr>
          <w:rFonts w:ascii="Times New Roman" w:eastAsia="TimesNewRomanPSMT" w:hAnsi="Times New Roman" w:cs="Times New Roman"/>
          <w:sz w:val="28"/>
          <w:szCs w:val="28"/>
        </w:rPr>
        <w:t>пестич</w:t>
      </w:r>
      <w:proofErr w:type="spellEnd"/>
      <w:r w:rsidRPr="00FB00C1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FB00C1" w:rsidRPr="00FB00C1" w:rsidRDefault="00FB00C1" w:rsidP="00FB0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B00C1">
        <w:rPr>
          <w:rFonts w:ascii="Times New Roman" w:eastAsia="TimesNewRomanPSMT" w:hAnsi="Times New Roman" w:cs="Times New Roman"/>
          <w:sz w:val="28"/>
          <w:szCs w:val="28"/>
        </w:rPr>
        <w:t>ных</w:t>
      </w:r>
      <w:proofErr w:type="spellEnd"/>
      <w:r w:rsidRPr="00FB00C1">
        <w:rPr>
          <w:rFonts w:ascii="Times New Roman" w:eastAsia="TimesNewRomanPSMT" w:hAnsi="Times New Roman" w:cs="Times New Roman"/>
          <w:sz w:val="28"/>
          <w:szCs w:val="28"/>
        </w:rPr>
        <w:t xml:space="preserve"> цветков; 2 – пестичный цветок; 3 – разрез пестичного цветка; 4 – </w:t>
      </w:r>
      <w:proofErr w:type="spellStart"/>
      <w:r w:rsidRPr="00FB00C1">
        <w:rPr>
          <w:rFonts w:ascii="Times New Roman" w:eastAsia="TimesNewRomanPSMT" w:hAnsi="Times New Roman" w:cs="Times New Roman"/>
          <w:sz w:val="28"/>
          <w:szCs w:val="28"/>
        </w:rPr>
        <w:t>тычи</w:t>
      </w:r>
      <w:proofErr w:type="spellEnd"/>
      <w:r w:rsidRPr="00FB00C1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FB00C1" w:rsidRDefault="00FB00C1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B00C1">
        <w:rPr>
          <w:rFonts w:ascii="Times New Roman" w:eastAsia="TimesNewRomanPSMT" w:hAnsi="Times New Roman" w:cs="Times New Roman"/>
          <w:sz w:val="28"/>
          <w:szCs w:val="28"/>
        </w:rPr>
        <w:t xml:space="preserve">ночные цветки; 5 – плод: </w:t>
      </w:r>
      <w:proofErr w:type="gramStart"/>
      <w:r w:rsidRPr="00FB00C1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FB00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FB00C1">
        <w:rPr>
          <w:rFonts w:ascii="Times New Roman" w:eastAsia="TimesNewRomanPSMT" w:hAnsi="Times New Roman" w:cs="Times New Roman"/>
          <w:sz w:val="28"/>
          <w:szCs w:val="28"/>
        </w:rPr>
        <w:t xml:space="preserve"> плюска</w:t>
      </w:r>
    </w:p>
    <w:p w:rsidR="00FB00C1" w:rsidRDefault="00FB00C1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B00C1" w:rsidRDefault="00FB00C1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B00C1" w:rsidRDefault="00FB00C1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3F5" w:rsidRDefault="00C223F5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3F5" w:rsidRDefault="00C223F5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3F5" w:rsidRDefault="00C223F5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3F5" w:rsidRDefault="00C223F5" w:rsidP="00FB0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Травянистые растения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C223F5">
        <w:rPr>
          <w:rFonts w:ascii="Times New Roman" w:eastAsia="TimesNewRomanPSMT" w:hAnsi="Times New Roman" w:cs="Times New Roman"/>
          <w:sz w:val="28"/>
          <w:szCs w:val="28"/>
        </w:rPr>
        <w:t>Морфология вегетативных и генеративных органов покрытосеменных</w:t>
      </w:r>
    </w:p>
    <w:p w:rsid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223F5">
        <w:rPr>
          <w:rFonts w:ascii="Times New Roman" w:eastAsia="TimesNewRomanPSMT" w:hAnsi="Times New Roman" w:cs="Times New Roman"/>
          <w:sz w:val="28"/>
          <w:szCs w:val="28"/>
        </w:rPr>
        <w:t>растений, на примере наи</w:t>
      </w:r>
      <w:r w:rsidR="002624E3">
        <w:rPr>
          <w:rFonts w:ascii="Times New Roman" w:eastAsia="TimesNewRomanPSMT" w:hAnsi="Times New Roman" w:cs="Times New Roman"/>
          <w:sz w:val="28"/>
          <w:szCs w:val="28"/>
        </w:rPr>
        <w:t xml:space="preserve">более распространенных  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NewRomanPSMT" w:hAnsi="Times New Roman" w:cs="Times New Roman"/>
          <w:sz w:val="28"/>
          <w:szCs w:val="28"/>
        </w:rPr>
        <w:t>Адыгеи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семейств.</w:t>
      </w:r>
    </w:p>
    <w:p w:rsidR="002624E3" w:rsidRDefault="002624E3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C223F5" w:rsidRPr="00C223F5" w:rsidRDefault="00C223F5" w:rsidP="00C2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proofErr w:type="spellStart"/>
      <w:r w:rsidRPr="00C223F5">
        <w:rPr>
          <w:rFonts w:ascii="Times New Roman" w:hAnsi="Times New Roman" w:cs="Times New Roman"/>
          <w:b/>
          <w:bCs/>
          <w:sz w:val="28"/>
          <w:szCs w:val="28"/>
        </w:rPr>
        <w:t>Магнолиевидные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22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Magnoliopsida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) или </w:t>
      </w:r>
      <w:proofErr w:type="gramStart"/>
      <w:r w:rsidRPr="00C223F5">
        <w:rPr>
          <w:rFonts w:ascii="Times New Roman" w:hAnsi="Times New Roman" w:cs="Times New Roman"/>
          <w:b/>
          <w:bCs/>
          <w:sz w:val="28"/>
          <w:szCs w:val="28"/>
        </w:rPr>
        <w:t>Двудольные</w:t>
      </w:r>
      <w:proofErr w:type="gramEnd"/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22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Dicotylodones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Подкласс </w:t>
      </w:r>
      <w:proofErr w:type="spellStart"/>
      <w:r w:rsidRPr="00C223F5">
        <w:rPr>
          <w:rFonts w:ascii="Times New Roman" w:hAnsi="Times New Roman" w:cs="Times New Roman"/>
          <w:b/>
          <w:bCs/>
          <w:sz w:val="28"/>
          <w:szCs w:val="28"/>
        </w:rPr>
        <w:t>Ранункулиды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22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Ranunculidae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23F5" w:rsidRDefault="00C223F5" w:rsidP="00C223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spellStart"/>
      <w:r w:rsidRPr="00C223F5">
        <w:rPr>
          <w:rFonts w:ascii="Times New Roman" w:hAnsi="Times New Roman" w:cs="Times New Roman"/>
          <w:b/>
          <w:bCs/>
          <w:sz w:val="28"/>
          <w:szCs w:val="28"/>
        </w:rPr>
        <w:t>Лютикоцветные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22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Ranunculales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), семейство </w:t>
      </w:r>
      <w:proofErr w:type="gramStart"/>
      <w:r w:rsidRPr="00C223F5">
        <w:rPr>
          <w:rFonts w:ascii="Times New Roman" w:hAnsi="Times New Roman" w:cs="Times New Roman"/>
          <w:b/>
          <w:bCs/>
          <w:sz w:val="28"/>
          <w:szCs w:val="28"/>
        </w:rPr>
        <w:t>Лютиковые</w:t>
      </w:r>
      <w:proofErr w:type="gramEnd"/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223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Ranunculaceae</w:t>
      </w:r>
      <w:proofErr w:type="spellEnd"/>
      <w:r w:rsidRPr="00C223F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23F5" w:rsidRPr="00C223F5" w:rsidRDefault="00C223F5" w:rsidP="0056417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C223F5">
        <w:rPr>
          <w:rFonts w:ascii="Times New Roman" w:hAnsi="Times New Roman" w:cs="Times New Roman"/>
          <w:b/>
          <w:bCs/>
          <w:sz w:val="28"/>
          <w:szCs w:val="28"/>
        </w:rPr>
        <w:t xml:space="preserve">Лютиковые 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>– многолетние, редко однолетние травы</w:t>
      </w:r>
      <w:proofErr w:type="gramStart"/>
      <w:r w:rsidR="00564173">
        <w:rPr>
          <w:rFonts w:ascii="Times New Roman" w:eastAsia="TimesNewRomanPSMT" w:hAnsi="Times New Roman" w:cs="Times New Roman"/>
          <w:sz w:val="28"/>
          <w:szCs w:val="28"/>
        </w:rPr>
        <w:t xml:space="preserve"> ,</w:t>
      </w:r>
      <w:proofErr w:type="gramEnd"/>
      <w:r w:rsidR="005641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>обширное семейство, около 50 родов и 2 тыс</w:t>
      </w:r>
      <w:r w:rsidR="00564173">
        <w:rPr>
          <w:rFonts w:ascii="Times New Roman" w:eastAsia="TimesNewRomanPSMT" w:hAnsi="Times New Roman" w:cs="Times New Roman"/>
          <w:sz w:val="28"/>
          <w:szCs w:val="28"/>
        </w:rPr>
        <w:t xml:space="preserve">яч 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видов,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России отмечается 35 родов и 500 видов. В основном представители северного полушария, преобладают в умеренном и холодном поясах. 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564173">
        <w:rPr>
          <w:rFonts w:ascii="Times New Roman" w:eastAsia="TimesNewRomanPSMT" w:hAnsi="Times New Roman" w:cs="Times New Roman"/>
          <w:b/>
          <w:sz w:val="28"/>
          <w:szCs w:val="28"/>
        </w:rPr>
        <w:t>Листья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различной формы – простые, цельные или </w:t>
      </w: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пальчато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разделенные, пальчато-рассеченные, перисто-рассеченные, дважды </w:t>
      </w: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тройча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то-раздельные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, реже </w:t>
      </w:r>
      <w:proofErr w:type="gramStart"/>
      <w:r w:rsidRPr="00C223F5">
        <w:rPr>
          <w:rFonts w:ascii="Times New Roman" w:eastAsia="TimesNewRomanPSMT" w:hAnsi="Times New Roman" w:cs="Times New Roman"/>
          <w:sz w:val="28"/>
          <w:szCs w:val="28"/>
        </w:rPr>
        <w:t>сложные</w:t>
      </w:r>
      <w:proofErr w:type="gramEnd"/>
      <w:r w:rsidRPr="00C223F5">
        <w:rPr>
          <w:rFonts w:ascii="Times New Roman" w:eastAsia="TimesNewRomanPSMT" w:hAnsi="Times New Roman" w:cs="Times New Roman"/>
          <w:sz w:val="28"/>
          <w:szCs w:val="28"/>
        </w:rPr>
        <w:t>, без прилистников, спирально расположен-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ные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564173">
        <w:rPr>
          <w:rFonts w:ascii="Times New Roman" w:eastAsia="TimesNewRomanPSMT" w:hAnsi="Times New Roman" w:cs="Times New Roman"/>
          <w:b/>
          <w:sz w:val="28"/>
          <w:szCs w:val="28"/>
        </w:rPr>
        <w:t>Цветки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разнообразного строения с апокарпным гинецеем, обоеполые,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реже однополые. Листочки </w:t>
      </w:r>
      <w:r w:rsidRPr="008C1952">
        <w:rPr>
          <w:rFonts w:ascii="Times New Roman" w:eastAsia="TimesNewRomanPSMT" w:hAnsi="Times New Roman" w:cs="Times New Roman"/>
          <w:b/>
          <w:sz w:val="28"/>
          <w:szCs w:val="28"/>
        </w:rPr>
        <w:t>околоцветника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в неопределенно большом 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фиксированном числе. </w:t>
      </w:r>
      <w:r w:rsidRPr="008C1952">
        <w:rPr>
          <w:rFonts w:ascii="Times New Roman" w:eastAsia="TimesNewRomanPSMT" w:hAnsi="Times New Roman" w:cs="Times New Roman"/>
          <w:b/>
          <w:sz w:val="28"/>
          <w:szCs w:val="28"/>
        </w:rPr>
        <w:t>Тычинки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многочисленные, наружные иногда пре-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вращены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лепестковидные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нектарники. Число плодолистиков от многих до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одного, свободные, редко в той или иной мере сросшиеся. Гинецей </w:t>
      </w: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апо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карпный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>. Завязь верхняя. Цветоложе чаще вытянутое, редко вогнутое.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564173">
        <w:rPr>
          <w:rFonts w:ascii="Times New Roman" w:eastAsia="TimesNewRomanPSMT" w:hAnsi="Times New Roman" w:cs="Times New Roman"/>
          <w:b/>
          <w:sz w:val="28"/>
          <w:szCs w:val="28"/>
        </w:rPr>
        <w:t>Плоды у</w:t>
      </w:r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223F5">
        <w:rPr>
          <w:rFonts w:ascii="Times New Roman" w:eastAsia="TimesNewRomanPSMT" w:hAnsi="Times New Roman" w:cs="Times New Roman"/>
          <w:sz w:val="28"/>
          <w:szCs w:val="28"/>
        </w:rPr>
        <w:t>лютиковых</w:t>
      </w:r>
      <w:proofErr w:type="gramEnd"/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– в основном апокарпные. У одних родов – ли-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стовки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(купальница, живокость), у других – </w:t>
      </w:r>
      <w:proofErr w:type="gramStart"/>
      <w:r w:rsidRPr="00C223F5">
        <w:rPr>
          <w:rFonts w:ascii="Times New Roman" w:eastAsia="TimesNewRomanPSMT" w:hAnsi="Times New Roman" w:cs="Times New Roman"/>
          <w:sz w:val="28"/>
          <w:szCs w:val="28"/>
        </w:rPr>
        <w:t>односемянные</w:t>
      </w:r>
      <w:proofErr w:type="gramEnd"/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нераскрываю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C223F5" w:rsidRP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щиеся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 xml:space="preserve"> орешки (лютик), лишь как исключения встречаются ягоды и </w:t>
      </w:r>
      <w:proofErr w:type="spellStart"/>
      <w:r w:rsidRPr="00C223F5">
        <w:rPr>
          <w:rFonts w:ascii="Times New Roman" w:eastAsia="TimesNewRomanPSMT" w:hAnsi="Times New Roman" w:cs="Times New Roman"/>
          <w:sz w:val="28"/>
          <w:szCs w:val="28"/>
        </w:rPr>
        <w:t>коро</w:t>
      </w:r>
      <w:proofErr w:type="spellEnd"/>
      <w:r w:rsidRPr="00C223F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C223F5" w:rsidRDefault="00C223F5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223F5">
        <w:rPr>
          <w:rFonts w:ascii="Times New Roman" w:eastAsia="TimesNewRomanPSMT" w:hAnsi="Times New Roman" w:cs="Times New Roman"/>
          <w:sz w:val="28"/>
          <w:szCs w:val="28"/>
        </w:rPr>
        <w:t>бочки.</w:t>
      </w:r>
      <w:r w:rsidR="00564173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</w:t>
      </w:r>
    </w:p>
    <w:p w:rsidR="00564173" w:rsidRDefault="00564173" w:rsidP="00C223F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4125" cy="366712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17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396240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73" w:rsidRDefault="00564173" w:rsidP="00564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173" w:rsidRPr="00564173" w:rsidRDefault="00564173" w:rsidP="00564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</w:pPr>
      <w:r w:rsidRPr="00564173">
        <w:rPr>
          <w:rFonts w:ascii="Times New Roman" w:eastAsia="TimesNewRomanPSMT" w:hAnsi="Times New Roman" w:cs="Times New Roman"/>
          <w:sz w:val="28"/>
          <w:szCs w:val="28"/>
        </w:rPr>
        <w:t>Рис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r w:rsidRPr="00564173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2. </w:t>
      </w:r>
      <w:r w:rsidRPr="008C1952">
        <w:rPr>
          <w:rFonts w:ascii="Times New Roman" w:eastAsia="TimesNewRomanPSMT" w:hAnsi="Times New Roman" w:cs="Times New Roman"/>
          <w:b/>
          <w:sz w:val="28"/>
          <w:szCs w:val="28"/>
        </w:rPr>
        <w:t>Лютик</w:t>
      </w:r>
      <w:r w:rsidRPr="008C1952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</w:t>
      </w:r>
      <w:r w:rsidRPr="008C1952">
        <w:rPr>
          <w:rFonts w:ascii="Times New Roman" w:eastAsia="TimesNewRomanPSMT" w:hAnsi="Times New Roman" w:cs="Times New Roman"/>
          <w:b/>
          <w:sz w:val="28"/>
          <w:szCs w:val="28"/>
        </w:rPr>
        <w:t>едкий</w:t>
      </w:r>
      <w:r w:rsidRPr="008C1952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 xml:space="preserve"> (</w:t>
      </w:r>
      <w:r w:rsidRPr="008C1952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en-US"/>
        </w:rPr>
        <w:t xml:space="preserve">Ranunculus  </w:t>
      </w:r>
      <w:proofErr w:type="spellStart"/>
      <w:r w:rsidRPr="008C1952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en-US"/>
        </w:rPr>
        <w:t>acris</w:t>
      </w:r>
      <w:proofErr w:type="spellEnd"/>
      <w:r w:rsidRPr="008C1952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):</w:t>
      </w:r>
    </w:p>
    <w:p w:rsidR="00564173" w:rsidRPr="00564173" w:rsidRDefault="00564173" w:rsidP="00564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64173">
        <w:rPr>
          <w:rFonts w:ascii="Times New Roman" w:eastAsia="TimesNewRomanPSMT" w:hAnsi="Times New Roman" w:cs="Times New Roman"/>
          <w:sz w:val="28"/>
          <w:szCs w:val="28"/>
        </w:rPr>
        <w:t>1 – внешний вид; 2 – гинецей (а) и</w:t>
      </w:r>
    </w:p>
    <w:p w:rsidR="00564173" w:rsidRPr="00564173" w:rsidRDefault="00564173" w:rsidP="00564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64173">
        <w:rPr>
          <w:rFonts w:ascii="Times New Roman" w:eastAsia="TimesNewRomanPSMT" w:hAnsi="Times New Roman" w:cs="Times New Roman"/>
          <w:sz w:val="28"/>
          <w:szCs w:val="28"/>
        </w:rPr>
        <w:t xml:space="preserve">андроцей (б); 3 – пестик; 4 – </w:t>
      </w:r>
      <w:proofErr w:type="spellStart"/>
      <w:r w:rsidRPr="00564173">
        <w:rPr>
          <w:rFonts w:ascii="Times New Roman" w:eastAsia="TimesNewRomanPSMT" w:hAnsi="Times New Roman" w:cs="Times New Roman"/>
          <w:sz w:val="28"/>
          <w:szCs w:val="28"/>
        </w:rPr>
        <w:t>лепе</w:t>
      </w:r>
      <w:proofErr w:type="spellEnd"/>
      <w:r w:rsidRPr="00564173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564173" w:rsidRPr="00564173" w:rsidRDefault="00564173" w:rsidP="00564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64173">
        <w:rPr>
          <w:rFonts w:ascii="Times New Roman" w:eastAsia="TimesNewRomanPSMT" w:hAnsi="Times New Roman" w:cs="Times New Roman"/>
          <w:sz w:val="28"/>
          <w:szCs w:val="28"/>
        </w:rPr>
        <w:t>сток; 5 – диаграмма цветка;</w:t>
      </w:r>
    </w:p>
    <w:p w:rsidR="00564173" w:rsidRDefault="00564173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64173">
        <w:rPr>
          <w:rFonts w:ascii="Times New Roman" w:eastAsia="TimesNewRomanPSMT" w:hAnsi="Times New Roman" w:cs="Times New Roman"/>
          <w:sz w:val="28"/>
          <w:szCs w:val="28"/>
        </w:rPr>
        <w:t>6 – плод (орешек)</w:t>
      </w:r>
    </w:p>
    <w:p w:rsidR="008C1952" w:rsidRDefault="008C1952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8C1952" w:rsidRDefault="008C1952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5641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Семейство </w:t>
      </w:r>
      <w:proofErr w:type="gramStart"/>
      <w:r w:rsidRPr="00D02EFA">
        <w:rPr>
          <w:rFonts w:ascii="Times New Roman" w:eastAsia="TimesNewRomanPSMT" w:hAnsi="Times New Roman" w:cs="Times New Roman"/>
          <w:b/>
          <w:bCs/>
          <w:sz w:val="28"/>
          <w:szCs w:val="28"/>
        </w:rPr>
        <w:t>злаковые</w:t>
      </w:r>
      <w:proofErr w:type="gramEnd"/>
      <w:r w:rsidRPr="00D02EF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D02E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Gramineae</w:t>
      </w:r>
      <w:proofErr w:type="spellEnd"/>
      <w:r w:rsidRPr="00D02EF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)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или </w:t>
      </w:r>
      <w:r w:rsidRPr="00D02EFA">
        <w:rPr>
          <w:rFonts w:ascii="Times New Roman" w:eastAsia="TimesNewRomanPSMT" w:hAnsi="Times New Roman" w:cs="Times New Roman"/>
          <w:b/>
          <w:bCs/>
          <w:sz w:val="28"/>
          <w:szCs w:val="28"/>
        </w:rPr>
        <w:t>мятликовые (</w:t>
      </w:r>
      <w:proofErr w:type="spellStart"/>
      <w:r w:rsidRPr="00D02EFA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Poaceae</w:t>
      </w:r>
      <w:proofErr w:type="spellEnd"/>
      <w:r w:rsidRPr="00D02EF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)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>– одно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из крупных семейств цветковых растений, </w:t>
      </w:r>
      <w:proofErr w:type="gramStart"/>
      <w:r w:rsidRPr="00D02EFA">
        <w:rPr>
          <w:rFonts w:ascii="Times New Roman" w:eastAsia="TimesNewRomanPSMT" w:hAnsi="Times New Roman" w:cs="Times New Roman"/>
          <w:sz w:val="28"/>
          <w:szCs w:val="28"/>
        </w:rPr>
        <w:t>включающее</w:t>
      </w:r>
      <w:proofErr w:type="gram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900 родов и около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>11 000 видов, распространенных по всему земному шару. Злаковые играют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>огромную роль в построении различных растительных сообществ. Много-</w:t>
      </w:r>
    </w:p>
    <w:p w:rsid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>образно их народно-хозяйственное значение.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hAnsi="Times New Roman" w:cs="Times New Roman"/>
          <w:b/>
          <w:bCs/>
          <w:sz w:val="28"/>
          <w:szCs w:val="28"/>
        </w:rPr>
        <w:t xml:space="preserve">Злаковые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>– в основном многолетние травы, однако немало и одно-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>летних трав, встречаются также древесные формы, например, бамбук и да-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02EFA">
        <w:rPr>
          <w:rFonts w:ascii="Times New Roman" w:eastAsia="TimesNewRomanPSMT" w:hAnsi="Times New Roman" w:cs="Times New Roman"/>
          <w:sz w:val="28"/>
          <w:szCs w:val="28"/>
        </w:rPr>
        <w:t>же</w:t>
      </w:r>
      <w:proofErr w:type="gram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лианы. Стебли большей частью цилиндрические, вздутые в узлах и </w:t>
      </w:r>
      <w:proofErr w:type="gramStart"/>
      <w:r w:rsidRPr="00D02EFA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  <w:r w:rsidRPr="00D02EF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лые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в междоузлиях. Такой стебель называется </w:t>
      </w:r>
      <w:r w:rsidRPr="00D02EFA">
        <w:rPr>
          <w:rFonts w:ascii="Times New Roman" w:eastAsia="TimesNewRomanPSMT" w:hAnsi="Times New Roman" w:cs="Times New Roman"/>
          <w:b/>
          <w:sz w:val="28"/>
          <w:szCs w:val="28"/>
        </w:rPr>
        <w:t>соломиной.</w:t>
      </w:r>
    </w:p>
    <w:p w:rsid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125" cy="4105275"/>
            <wp:effectExtent l="19050" t="0" r="547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>Рис</w:t>
      </w:r>
      <w:r>
        <w:rPr>
          <w:rFonts w:ascii="Times New Roman" w:eastAsia="TimesNewRomanPSMT" w:hAnsi="Times New Roman" w:cs="Times New Roman"/>
          <w:sz w:val="28"/>
          <w:szCs w:val="28"/>
        </w:rPr>
        <w:t>. 3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. Строение вегетативных органов </w:t>
      </w:r>
      <w:r w:rsidRPr="00D02EFA">
        <w:rPr>
          <w:rFonts w:ascii="Times New Roman" w:eastAsia="TimesNewRomanPSMT" w:hAnsi="Times New Roman" w:cs="Times New Roman"/>
          <w:b/>
          <w:sz w:val="28"/>
          <w:szCs w:val="28"/>
        </w:rPr>
        <w:t>злаковых (</w:t>
      </w:r>
      <w:r w:rsidRPr="00D02EFA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Poaceae</w:t>
      </w:r>
      <w:r w:rsidR="00306745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-мятлик луговой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>):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1 – схема роста боковых побегов: </w:t>
      </w:r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а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интравагинальный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б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экстраваги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нальный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смешанный; 2 – схема кущения: </w:t>
      </w:r>
      <w:proofErr w:type="gramStart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>г</w:t>
      </w:r>
      <w:proofErr w:type="gramEnd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рыхлокустовой злак, </w:t>
      </w:r>
      <w:proofErr w:type="spellStart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>д</w:t>
      </w:r>
      <w:proofErr w:type="spellEnd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>–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плотнокустовые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злаки с </w:t>
      </w: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экстравагинальными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побегами, </w:t>
      </w:r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е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плотнокустовые</w:t>
      </w:r>
      <w:proofErr w:type="spellEnd"/>
    </w:p>
    <w:p w:rsidR="00D02EFA" w:rsidRDefault="00D02EFA" w:rsidP="00D02EF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злаки с </w:t>
      </w: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интравагинальными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побегами; 3 – ветвление корневищного злака; 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4– часть побега: </w:t>
      </w:r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ж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узел, </w:t>
      </w:r>
      <w:proofErr w:type="spellStart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>з</w:t>
      </w:r>
      <w:proofErr w:type="spellEnd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стебель, </w:t>
      </w:r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и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>– язычок,</w:t>
      </w:r>
    </w:p>
    <w:p w:rsidR="00D02EFA" w:rsidRDefault="00D02EFA" w:rsidP="00D02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>к</w:t>
      </w:r>
      <w:proofErr w:type="gramEnd"/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– листовая пластинка, </w:t>
      </w:r>
      <w:r w:rsidRPr="00D02EF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л 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>– влагалище листа.</w:t>
      </w:r>
    </w:p>
    <w:p w:rsidR="00D02EFA" w:rsidRDefault="00D02EFA" w:rsidP="00D02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Default="00D02EFA" w:rsidP="00D02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Листья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линейные, с длинным влагалищем, очередные, двурядные.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b/>
          <w:sz w:val="28"/>
          <w:szCs w:val="28"/>
        </w:rPr>
        <w:t>Влагалище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плотно обхватывает стебель, не смыкаясь краями. Влагалище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>защищает образовательную ткань, находящуюся в основании междоузлия,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вследствие </w:t>
      </w:r>
      <w:proofErr w:type="gramStart"/>
      <w:r w:rsidRPr="00D02EFA">
        <w:rPr>
          <w:rFonts w:ascii="Times New Roman" w:eastAsia="TimesNewRomanPSMT" w:hAnsi="Times New Roman" w:cs="Times New Roman"/>
          <w:sz w:val="28"/>
          <w:szCs w:val="28"/>
        </w:rPr>
        <w:t>наличия</w:t>
      </w:r>
      <w:proofErr w:type="gram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которой злаковые способны к длительному </w:t>
      </w: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вставочно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му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росту. В месте перехода влагалища в листовую пластинку находится</w:t>
      </w:r>
    </w:p>
    <w:p w:rsid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устремленный вверх пленчатый вырост – </w:t>
      </w:r>
      <w:r w:rsidRPr="00D02EFA">
        <w:rPr>
          <w:rFonts w:ascii="Times New Roman" w:eastAsia="TimesNewRomanPSMT" w:hAnsi="Times New Roman" w:cs="Times New Roman"/>
          <w:b/>
          <w:sz w:val="28"/>
          <w:szCs w:val="28"/>
        </w:rPr>
        <w:t xml:space="preserve">это язычок, </w:t>
      </w:r>
      <w:proofErr w:type="spellStart"/>
      <w:r w:rsidRPr="00D02EFA">
        <w:rPr>
          <w:rFonts w:ascii="Times New Roman" w:eastAsia="TimesNewRomanPSMT" w:hAnsi="Times New Roman" w:cs="Times New Roman"/>
          <w:b/>
          <w:sz w:val="28"/>
          <w:szCs w:val="28"/>
        </w:rPr>
        <w:t>лигула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6745" w:rsidRPr="00306745" w:rsidRDefault="00306745" w:rsidP="00306745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306745">
        <w:rPr>
          <w:rFonts w:ascii="Times New Roman" w:eastAsia="TimesNewRomanPSMT" w:hAnsi="Times New Roman" w:cs="Times New Roman"/>
          <w:sz w:val="28"/>
          <w:szCs w:val="28"/>
        </w:rPr>
        <w:t>Среди многолетних злаков различают злаки корневищные и кустовые,</w:t>
      </w:r>
    </w:p>
    <w:p w:rsidR="00306745" w:rsidRPr="00306745" w:rsidRDefault="00306745" w:rsidP="00306745">
      <w:pPr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06745">
        <w:rPr>
          <w:rFonts w:ascii="Times New Roman" w:eastAsia="TimesNewRomanPSMT" w:hAnsi="Times New Roman" w:cs="Times New Roman"/>
          <w:sz w:val="28"/>
          <w:szCs w:val="28"/>
        </w:rPr>
        <w:t xml:space="preserve">образующие дерновину. У корневищных злаков боковые побеги </w:t>
      </w:r>
      <w:proofErr w:type="spellStart"/>
      <w:r w:rsidRPr="00306745">
        <w:rPr>
          <w:rFonts w:ascii="Times New Roman" w:eastAsia="TimesNewRomanPSMT" w:hAnsi="Times New Roman" w:cs="Times New Roman"/>
          <w:sz w:val="28"/>
          <w:szCs w:val="28"/>
        </w:rPr>
        <w:t>видоизме</w:t>
      </w:r>
      <w:proofErr w:type="spellEnd"/>
      <w:r w:rsidRPr="0030674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306745" w:rsidRPr="00306745" w:rsidRDefault="00306745" w:rsidP="00306745">
      <w:pPr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6745">
        <w:rPr>
          <w:rFonts w:ascii="Times New Roman" w:eastAsia="TimesNewRomanPSMT" w:hAnsi="Times New Roman" w:cs="Times New Roman"/>
          <w:sz w:val="28"/>
          <w:szCs w:val="28"/>
        </w:rPr>
        <w:t>няются</w:t>
      </w:r>
      <w:proofErr w:type="spellEnd"/>
      <w:r w:rsidRPr="00306745">
        <w:rPr>
          <w:rFonts w:ascii="Times New Roman" w:eastAsia="TimesNewRomanPSMT" w:hAnsi="Times New Roman" w:cs="Times New Roman"/>
          <w:sz w:val="28"/>
          <w:szCs w:val="28"/>
        </w:rPr>
        <w:t xml:space="preserve"> в горизонтальные корневища, которые на некотором расстоянии </w:t>
      </w:r>
      <w:proofErr w:type="gramStart"/>
      <w:r w:rsidRPr="00306745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</w:p>
    <w:p w:rsidR="00306745" w:rsidRPr="00306745" w:rsidRDefault="00306745" w:rsidP="00306745">
      <w:pPr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06745">
        <w:rPr>
          <w:rFonts w:ascii="Times New Roman" w:eastAsia="TimesNewRomanPSMT" w:hAnsi="Times New Roman" w:cs="Times New Roman"/>
          <w:sz w:val="28"/>
          <w:szCs w:val="28"/>
        </w:rPr>
        <w:t xml:space="preserve">зоны кущения изменяют направление роста на </w:t>
      </w:r>
      <w:proofErr w:type="gramStart"/>
      <w:r w:rsidRPr="00306745">
        <w:rPr>
          <w:rFonts w:ascii="Times New Roman" w:eastAsia="TimesNewRomanPSMT" w:hAnsi="Times New Roman" w:cs="Times New Roman"/>
          <w:sz w:val="28"/>
          <w:szCs w:val="28"/>
        </w:rPr>
        <w:t>вертикальный</w:t>
      </w:r>
      <w:proofErr w:type="gramEnd"/>
      <w:r w:rsidRPr="00306745">
        <w:rPr>
          <w:rFonts w:ascii="Times New Roman" w:eastAsia="TimesNewRomanPSMT" w:hAnsi="Times New Roman" w:cs="Times New Roman"/>
          <w:sz w:val="28"/>
          <w:szCs w:val="28"/>
        </w:rPr>
        <w:t xml:space="preserve"> и становятся</w:t>
      </w:r>
    </w:p>
    <w:p w:rsidR="00306745" w:rsidRDefault="00306745" w:rsidP="00306745">
      <w:pPr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06745">
        <w:rPr>
          <w:rFonts w:ascii="Times New Roman" w:eastAsia="TimesNewRomanPSMT" w:hAnsi="Times New Roman" w:cs="Times New Roman"/>
          <w:sz w:val="28"/>
          <w:szCs w:val="28"/>
        </w:rPr>
        <w:t>надземными побегами.</w:t>
      </w:r>
    </w:p>
    <w:p w:rsidR="00306745" w:rsidRPr="00306745" w:rsidRDefault="00306745" w:rsidP="0030674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306745">
        <w:rPr>
          <w:rFonts w:ascii="Times New Roman" w:eastAsia="TimesNewRomanPSMT" w:hAnsi="Times New Roman" w:cs="Times New Roman"/>
          <w:sz w:val="28"/>
          <w:szCs w:val="28"/>
        </w:rPr>
        <w:t xml:space="preserve">У кустовых злаков боковые побеги располагаются близко друг к </w:t>
      </w:r>
      <w:proofErr w:type="spellStart"/>
      <w:r w:rsidRPr="00306745">
        <w:rPr>
          <w:rFonts w:ascii="Times New Roman" w:eastAsia="TimesNewRomanPSMT" w:hAnsi="Times New Roman" w:cs="Times New Roman"/>
          <w:sz w:val="28"/>
          <w:szCs w:val="28"/>
        </w:rPr>
        <w:t>дру</w:t>
      </w:r>
      <w:proofErr w:type="spellEnd"/>
      <w:r w:rsidRPr="00306745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306745" w:rsidRPr="00306745" w:rsidRDefault="00306745" w:rsidP="0030674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6745">
        <w:rPr>
          <w:rFonts w:ascii="Times New Roman" w:eastAsia="TimesNewRomanPSMT" w:hAnsi="Times New Roman" w:cs="Times New Roman"/>
          <w:sz w:val="28"/>
          <w:szCs w:val="28"/>
        </w:rPr>
        <w:t>гу</w:t>
      </w:r>
      <w:proofErr w:type="spellEnd"/>
      <w:r w:rsidRPr="00306745">
        <w:rPr>
          <w:rFonts w:ascii="Times New Roman" w:eastAsia="TimesNewRomanPSMT" w:hAnsi="Times New Roman" w:cs="Times New Roman"/>
          <w:sz w:val="28"/>
          <w:szCs w:val="28"/>
        </w:rPr>
        <w:t xml:space="preserve">, так как быстро изменяют направление роста на </w:t>
      </w:r>
      <w:proofErr w:type="gramStart"/>
      <w:r w:rsidRPr="00306745">
        <w:rPr>
          <w:rFonts w:ascii="Times New Roman" w:eastAsia="TimesNewRomanPSMT" w:hAnsi="Times New Roman" w:cs="Times New Roman"/>
          <w:sz w:val="28"/>
          <w:szCs w:val="28"/>
        </w:rPr>
        <w:t>вертикальный</w:t>
      </w:r>
      <w:proofErr w:type="gramEnd"/>
      <w:r w:rsidRPr="0030674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306745">
        <w:rPr>
          <w:rFonts w:ascii="Times New Roman" w:eastAsia="TimesNewRomanPSMT" w:hAnsi="Times New Roman" w:cs="Times New Roman"/>
          <w:b/>
          <w:sz w:val="28"/>
          <w:szCs w:val="28"/>
        </w:rPr>
        <w:t>Цветки злаковых</w:t>
      </w:r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находятся в простых колосках, которые в </w:t>
      </w:r>
      <w:proofErr w:type="gramStart"/>
      <w:r w:rsidRPr="00D02EFA">
        <w:rPr>
          <w:rFonts w:ascii="Times New Roman" w:eastAsia="TimesNewRomanPSMT" w:hAnsi="Times New Roman" w:cs="Times New Roman"/>
          <w:sz w:val="28"/>
          <w:szCs w:val="28"/>
        </w:rPr>
        <w:t>свою</w:t>
      </w:r>
      <w:proofErr w:type="gram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оче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D02EFA" w:rsidRPr="00D02EFA" w:rsidRDefault="00D02EFA" w:rsidP="00D02EF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D02EFA">
        <w:rPr>
          <w:rFonts w:ascii="Times New Roman" w:eastAsia="TimesNewRomanPSMT" w:hAnsi="Times New Roman" w:cs="Times New Roman"/>
          <w:sz w:val="28"/>
          <w:szCs w:val="28"/>
        </w:rPr>
        <w:t>редь</w:t>
      </w:r>
      <w:proofErr w:type="spell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, собраны в сложные колосья, метелки, кисти, головки. Число цветков </w:t>
      </w:r>
      <w:proofErr w:type="gramStart"/>
      <w:r w:rsidRPr="00D02EFA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D02EFA" w:rsidRDefault="00D02EFA" w:rsidP="0030674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02EFA">
        <w:rPr>
          <w:rFonts w:ascii="Times New Roman" w:eastAsia="TimesNewRomanPSMT" w:hAnsi="Times New Roman" w:cs="Times New Roman"/>
          <w:sz w:val="28"/>
          <w:szCs w:val="28"/>
        </w:rPr>
        <w:t>колосках</w:t>
      </w:r>
      <w:proofErr w:type="gramEnd"/>
      <w:r w:rsidRPr="00D02EFA">
        <w:rPr>
          <w:rFonts w:ascii="Times New Roman" w:eastAsia="TimesNewRomanPSMT" w:hAnsi="Times New Roman" w:cs="Times New Roman"/>
          <w:sz w:val="28"/>
          <w:szCs w:val="28"/>
        </w:rPr>
        <w:t xml:space="preserve"> от одного до 20-30.</w:t>
      </w:r>
    </w:p>
    <w:p w:rsidR="00306745" w:rsidRDefault="00306745" w:rsidP="00306745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DE5169" w:rsidRDefault="00DE5169" w:rsidP="00DE51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E5169" w:rsidRPr="000610D1" w:rsidRDefault="00DE5169" w:rsidP="00DE51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Алексеев Е. Б., Губанов И. А., Тихомиров В. Н.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Ботаническая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</w:rPr>
        <w:t>номен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DE5169" w:rsidRPr="000610D1" w:rsidRDefault="00DE5169" w:rsidP="00DE51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</w:rPr>
        <w:t>клатура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. – М.: изд-во МГУ, 1989. – 168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E5169" w:rsidRPr="000610D1" w:rsidRDefault="00DE5169" w:rsidP="00DE51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</w:rPr>
        <w:t>2. Анненков Н. И. Ботанический словарь. – СПб.: тип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>мп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>. акад. наук,</w:t>
      </w:r>
    </w:p>
    <w:p w:rsidR="00DE5169" w:rsidRPr="00DE5169" w:rsidRDefault="00DE5169" w:rsidP="00DE5169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</w:rPr>
        <w:t>1878. – 670 с.</w:t>
      </w:r>
    </w:p>
    <w:p w:rsidR="00DE5169" w:rsidRPr="000610D1" w:rsidRDefault="00DE5169" w:rsidP="00DE5169">
      <w:pPr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0610D1">
        <w:rPr>
          <w:rFonts w:ascii="Times New Roman" w:eastAsia="TimesNewRomanPSMT" w:hAnsi="Times New Roman" w:cs="Times New Roman"/>
          <w:sz w:val="28"/>
          <w:szCs w:val="28"/>
        </w:rPr>
        <w:t>Ботанический атлас / Под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610D1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0610D1">
        <w:rPr>
          <w:rFonts w:ascii="Times New Roman" w:eastAsia="TimesNewRomanPSMT" w:hAnsi="Times New Roman" w:cs="Times New Roman"/>
          <w:sz w:val="28"/>
          <w:szCs w:val="28"/>
        </w:rPr>
        <w:t xml:space="preserve">ед. Б. К. Шишкина. – М.-Л.: </w:t>
      </w:r>
      <w:proofErr w:type="spellStart"/>
      <w:r w:rsidRPr="000610D1">
        <w:rPr>
          <w:rFonts w:ascii="Times New Roman" w:eastAsia="TimesNewRomanPSMT" w:hAnsi="Times New Roman" w:cs="Times New Roman"/>
          <w:sz w:val="28"/>
          <w:szCs w:val="28"/>
        </w:rPr>
        <w:t>Сельхозиздат</w:t>
      </w:r>
      <w:proofErr w:type="spellEnd"/>
      <w:r w:rsidRPr="000610D1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DE5169" w:rsidRDefault="00DE5169" w:rsidP="00DE51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610D1">
        <w:rPr>
          <w:rFonts w:ascii="Times New Roman" w:eastAsia="TimesNewRomanPSMT" w:hAnsi="Times New Roman" w:cs="Times New Roman"/>
          <w:sz w:val="28"/>
          <w:szCs w:val="28"/>
        </w:rPr>
        <w:t>1963. – 504 с.</w:t>
      </w:r>
    </w:p>
    <w:p w:rsidR="00DE5169" w:rsidRPr="00A93327" w:rsidRDefault="00DE5169" w:rsidP="00DE51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B3338">
        <w:rPr>
          <w:rFonts w:ascii="Times New Roman" w:eastAsia="TimesNewRomanPSMT" w:hAnsi="Times New Roman" w:cs="Times New Roman"/>
          <w:sz w:val="28"/>
          <w:szCs w:val="28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>.Хр</w:t>
      </w:r>
      <w:r w:rsidRPr="00A93327">
        <w:rPr>
          <w:rFonts w:ascii="Times New Roman" w:eastAsia="TimesNewRomanPSMT" w:hAnsi="Times New Roman" w:cs="Times New Roman"/>
          <w:sz w:val="28"/>
          <w:szCs w:val="28"/>
        </w:rPr>
        <w:t>жановский В. Г. Курс общей ботаники: систематика растений:</w:t>
      </w:r>
    </w:p>
    <w:p w:rsidR="00DE5169" w:rsidRPr="00A93327" w:rsidRDefault="00DE5169" w:rsidP="00DE5169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Учебник для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сельхозвузов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– М.: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Высш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шк</w:t>
      </w:r>
      <w:proofErr w:type="spellEnd"/>
      <w:r w:rsidRPr="00A93327">
        <w:rPr>
          <w:rFonts w:ascii="Times New Roman" w:eastAsia="TimesNewRomanPSMT" w:hAnsi="Times New Roman" w:cs="Times New Roman"/>
          <w:sz w:val="28"/>
          <w:szCs w:val="28"/>
          <w:lang w:eastAsia="en-US"/>
        </w:rPr>
        <w:t>., 1982. – 544 с.</w:t>
      </w:r>
    </w:p>
    <w:p w:rsidR="00DE5169" w:rsidRDefault="00DE5169" w:rsidP="00DE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Косенко И.С. Определитель высших растений Северо-Западного Кавказа и </w:t>
      </w: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Предкавказья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И.С.Косенко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. – М.: Колос, 1970. – 612 </w:t>
      </w:r>
      <w:proofErr w:type="gramStart"/>
      <w:r w:rsidRPr="00A933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93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169" w:rsidRPr="00DE5169" w:rsidRDefault="00DE5169" w:rsidP="00DE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5169" w:rsidRPr="00A93327" w:rsidRDefault="00DE5169" w:rsidP="00DE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93327">
        <w:rPr>
          <w:rFonts w:ascii="Times New Roman" w:eastAsia="Times New Roman" w:hAnsi="Times New Roman" w:cs="Times New Roman"/>
          <w:sz w:val="28"/>
          <w:szCs w:val="28"/>
        </w:rPr>
        <w:t xml:space="preserve">Гроссгейм А.А. Флора Кавказа / </w:t>
      </w:r>
      <w:proofErr w:type="spellStart"/>
      <w:r w:rsidRPr="00A93327">
        <w:rPr>
          <w:rFonts w:ascii="Times New Roman" w:eastAsia="Times New Roman" w:hAnsi="Times New Roman" w:cs="Times New Roman"/>
          <w:sz w:val="28"/>
          <w:szCs w:val="28"/>
        </w:rPr>
        <w:t>А.А.Гроссгейм</w:t>
      </w:r>
      <w:proofErr w:type="spellEnd"/>
      <w:r w:rsidRPr="00A93327">
        <w:rPr>
          <w:rFonts w:ascii="Times New Roman" w:eastAsia="Times New Roman" w:hAnsi="Times New Roman" w:cs="Times New Roman"/>
          <w:sz w:val="28"/>
          <w:szCs w:val="28"/>
        </w:rPr>
        <w:t>. – М.-Л.: АН СССР, 1962. – Т.6. – 424 с.</w:t>
      </w:r>
    </w:p>
    <w:p w:rsidR="00DE5169" w:rsidRDefault="00DE5169" w:rsidP="00DE5169">
      <w:pPr>
        <w:pStyle w:val="a5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E5169" w:rsidRPr="00CB3338" w:rsidRDefault="00DE5169" w:rsidP="00DE5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B3338">
        <w:rPr>
          <w:rFonts w:ascii="Times New Roman" w:hAnsi="Times New Roman" w:cs="Times New Roman"/>
          <w:sz w:val="28"/>
          <w:szCs w:val="28"/>
        </w:rPr>
        <w:t>Лотова Л.И.Морфология и анатомия высших растений</w:t>
      </w:r>
      <w:proofErr w:type="gramStart"/>
      <w:r w:rsidRPr="00CB33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338">
        <w:rPr>
          <w:rFonts w:ascii="Times New Roman" w:hAnsi="Times New Roman" w:cs="Times New Roman"/>
          <w:sz w:val="28"/>
          <w:szCs w:val="28"/>
        </w:rPr>
        <w:t>-М.:АК.-2001.-528с.</w:t>
      </w:r>
    </w:p>
    <w:p w:rsidR="00DE5169" w:rsidRPr="00CB3338" w:rsidRDefault="00DE5169" w:rsidP="00DE5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B3338">
        <w:rPr>
          <w:rFonts w:ascii="Times New Roman" w:hAnsi="Times New Roman" w:cs="Times New Roman"/>
          <w:sz w:val="28"/>
          <w:szCs w:val="28"/>
        </w:rPr>
        <w:t>Серебрякова Т.И.Ботаника с основами фитоцинологии.-М.:АКН,2007.-543с.</w:t>
      </w:r>
    </w:p>
    <w:p w:rsidR="00DE5169" w:rsidRPr="00DE5169" w:rsidRDefault="00DE5169" w:rsidP="00DE516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sectPr w:rsidR="00DE5169" w:rsidRPr="00DE5169" w:rsidSect="00AD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52"/>
    <w:rsid w:val="000300B5"/>
    <w:rsid w:val="000D2B52"/>
    <w:rsid w:val="00221F41"/>
    <w:rsid w:val="002624E3"/>
    <w:rsid w:val="00306745"/>
    <w:rsid w:val="00443AFE"/>
    <w:rsid w:val="00564173"/>
    <w:rsid w:val="00806900"/>
    <w:rsid w:val="008C1952"/>
    <w:rsid w:val="00AD007B"/>
    <w:rsid w:val="00C223F5"/>
    <w:rsid w:val="00D02EFA"/>
    <w:rsid w:val="00DE5169"/>
    <w:rsid w:val="00F6713F"/>
    <w:rsid w:val="00FB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16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2022-06-08T09:25:00Z</dcterms:created>
  <dcterms:modified xsi:type="dcterms:W3CDTF">2022-06-09T11:04:00Z</dcterms:modified>
</cp:coreProperties>
</file>