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A03" w:rsidRPr="00177A03" w:rsidRDefault="00177A03" w:rsidP="00177A03">
      <w:pPr>
        <w:spacing w:line="360" w:lineRule="auto"/>
        <w:jc w:val="both"/>
        <w:rPr>
          <w:b/>
          <w:sz w:val="28"/>
          <w:szCs w:val="28"/>
        </w:rPr>
      </w:pPr>
      <w:r w:rsidRPr="00177A03">
        <w:rPr>
          <w:b/>
          <w:sz w:val="28"/>
          <w:szCs w:val="28"/>
        </w:rPr>
        <w:t>Тема 3. Коллективная безопасность государств.</w:t>
      </w:r>
    </w:p>
    <w:p w:rsidR="00C774C0" w:rsidRPr="00C774C0" w:rsidRDefault="00C774C0" w:rsidP="00177A0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для самоподготовки:</w:t>
      </w:r>
    </w:p>
    <w:p w:rsidR="00177A03" w:rsidRPr="00177A03" w:rsidRDefault="00177A03" w:rsidP="00177A0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77A03">
        <w:rPr>
          <w:sz w:val="28"/>
          <w:szCs w:val="28"/>
        </w:rPr>
        <w:t>Региональная безопасность как элемент международной безопасности и ее связь с национальной безопасностью.</w:t>
      </w:r>
    </w:p>
    <w:p w:rsidR="00177A03" w:rsidRPr="00177A03" w:rsidRDefault="00177A03" w:rsidP="00177A0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77A03">
        <w:rPr>
          <w:sz w:val="28"/>
          <w:szCs w:val="28"/>
        </w:rPr>
        <w:t>Правовые основы, принципы формирования и направления деятельности систем коллективной безопасности.</w:t>
      </w:r>
    </w:p>
    <w:p w:rsidR="00177A03" w:rsidRPr="00177A03" w:rsidRDefault="00177A03" w:rsidP="00177A0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77A03">
        <w:rPr>
          <w:sz w:val="28"/>
          <w:szCs w:val="28"/>
        </w:rPr>
        <w:t xml:space="preserve">ООН как универсальная система коллективной безопасности. </w:t>
      </w:r>
    </w:p>
    <w:p w:rsidR="00177A03" w:rsidRPr="00177A03" w:rsidRDefault="00177A03" w:rsidP="00177A0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77A03">
        <w:rPr>
          <w:sz w:val="28"/>
          <w:szCs w:val="28"/>
        </w:rPr>
        <w:t>Основы безопасности в Европе.</w:t>
      </w:r>
    </w:p>
    <w:p w:rsidR="00177A03" w:rsidRPr="00177A03" w:rsidRDefault="00177A03" w:rsidP="00177A0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77A03">
        <w:rPr>
          <w:sz w:val="28"/>
          <w:szCs w:val="28"/>
        </w:rPr>
        <w:t>Проблемы безопасности на Ближнем и Среднем Востоке.</w:t>
      </w:r>
    </w:p>
    <w:p w:rsidR="00177A03" w:rsidRPr="00177A03" w:rsidRDefault="00177A03" w:rsidP="00177A0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77A03">
        <w:rPr>
          <w:sz w:val="28"/>
          <w:szCs w:val="28"/>
        </w:rPr>
        <w:t>Проблемы безопасности в Азиатско-Тихоокеанском регионе.</w:t>
      </w:r>
    </w:p>
    <w:p w:rsidR="00177A03" w:rsidRPr="00177A03" w:rsidRDefault="00177A03" w:rsidP="00177A0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77A03">
        <w:rPr>
          <w:sz w:val="28"/>
          <w:szCs w:val="28"/>
        </w:rPr>
        <w:t>Проблемы безопасности на евразийском постсоветском пространстве</w:t>
      </w:r>
    </w:p>
    <w:p w:rsidR="00C774C0" w:rsidRDefault="00C774C0" w:rsidP="00177A03">
      <w:pPr>
        <w:spacing w:line="360" w:lineRule="auto"/>
        <w:ind w:left="720"/>
        <w:jc w:val="both"/>
        <w:rPr>
          <w:b/>
          <w:sz w:val="28"/>
          <w:szCs w:val="28"/>
        </w:rPr>
      </w:pPr>
      <w:r w:rsidRPr="00C774C0">
        <w:rPr>
          <w:b/>
          <w:sz w:val="28"/>
          <w:szCs w:val="28"/>
        </w:rPr>
        <w:t>Дополнительная литература:</w:t>
      </w:r>
    </w:p>
    <w:p w:rsidR="00C774C0" w:rsidRPr="00C774C0" w:rsidRDefault="00C774C0" w:rsidP="00177A03">
      <w:pPr>
        <w:pStyle w:val="a3"/>
        <w:numPr>
          <w:ilvl w:val="0"/>
          <w:numId w:val="2"/>
        </w:numPr>
        <w:spacing w:line="360" w:lineRule="auto"/>
        <w:ind w:left="0" w:firstLine="142"/>
        <w:jc w:val="both"/>
        <w:rPr>
          <w:b/>
          <w:sz w:val="28"/>
          <w:szCs w:val="28"/>
        </w:rPr>
      </w:pPr>
      <w:r w:rsidRPr="00C774C0">
        <w:rPr>
          <w:sz w:val="28"/>
          <w:szCs w:val="28"/>
        </w:rPr>
        <w:t xml:space="preserve">Международное право: учебник для бакалавров / А.Х. Абашидзе, А.И. Абдуллин, М.В. Андреев и др.; отв. ред. Р.М. Валеев, Г.И. Курдюков; Казанский (Приволжский) федеральный университет. – Москва: Статут, 2017. – 496 с. – (Учебник Казанского университета). – Режим доступа: по подписке. – URL: http://biblioclub.ru/index.php?page=book&amp;id=497309. – </w:t>
      </w:r>
      <w:proofErr w:type="spellStart"/>
      <w:r w:rsidRPr="00C774C0">
        <w:rPr>
          <w:sz w:val="28"/>
          <w:szCs w:val="28"/>
        </w:rPr>
        <w:t>Библиогр</w:t>
      </w:r>
      <w:proofErr w:type="spellEnd"/>
      <w:r w:rsidRPr="00C774C0">
        <w:rPr>
          <w:sz w:val="28"/>
          <w:szCs w:val="28"/>
        </w:rPr>
        <w:t>. в кн. – ISBN 978-5-8354-1310-2 (в пер.). – Текст: электронный.</w:t>
      </w:r>
    </w:p>
    <w:p w:rsidR="00C774C0" w:rsidRPr="00C774C0" w:rsidRDefault="00C774C0" w:rsidP="00177A03">
      <w:pPr>
        <w:spacing w:line="360" w:lineRule="auto"/>
        <w:jc w:val="both"/>
        <w:rPr>
          <w:sz w:val="28"/>
          <w:szCs w:val="28"/>
        </w:rPr>
      </w:pPr>
      <w:r w:rsidRPr="00C774C0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  </w:t>
      </w:r>
      <w:r w:rsidRPr="00C774C0">
        <w:rPr>
          <w:sz w:val="28"/>
          <w:szCs w:val="28"/>
        </w:rPr>
        <w:t xml:space="preserve">Международное право: учебник / отв. ред. С.А. Егоров; Дипломатическая академия Министерства иностранных дел Российской Федерации. – Москва: Статут, 2016. – 848 с. – Режим доступа: по подписке. – URL: http://biblioclub.ru/index.php?page=book&amp;id=453291. – </w:t>
      </w:r>
      <w:proofErr w:type="spellStart"/>
      <w:r w:rsidRPr="00C774C0">
        <w:rPr>
          <w:sz w:val="28"/>
          <w:szCs w:val="28"/>
        </w:rPr>
        <w:t>Библиогр</w:t>
      </w:r>
      <w:proofErr w:type="spellEnd"/>
      <w:r w:rsidRPr="00C774C0">
        <w:rPr>
          <w:sz w:val="28"/>
          <w:szCs w:val="28"/>
        </w:rPr>
        <w:t>. в кн. – ISBN 978-5-8354-1181-8. – Текст: электронный.</w:t>
      </w:r>
    </w:p>
    <w:p w:rsidR="00C774C0" w:rsidRPr="00C774C0" w:rsidRDefault="00C774C0" w:rsidP="00177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774C0">
        <w:rPr>
          <w:sz w:val="28"/>
          <w:szCs w:val="28"/>
        </w:rPr>
        <w:t xml:space="preserve">. Международно-правовое сотрудничество по обеспечению безопасности и противодействию терроризму: практикум / сост. А.С. </w:t>
      </w:r>
      <w:proofErr w:type="spellStart"/>
      <w:r w:rsidRPr="00C774C0">
        <w:rPr>
          <w:sz w:val="28"/>
          <w:szCs w:val="28"/>
        </w:rPr>
        <w:t>Гондаренко</w:t>
      </w:r>
      <w:proofErr w:type="spellEnd"/>
      <w:r w:rsidRPr="00C774C0">
        <w:rPr>
          <w:sz w:val="28"/>
          <w:szCs w:val="28"/>
        </w:rPr>
        <w:t xml:space="preserve">, Д.Г. </w:t>
      </w:r>
      <w:r w:rsidRPr="00C774C0">
        <w:rPr>
          <w:sz w:val="28"/>
          <w:szCs w:val="28"/>
        </w:rPr>
        <w:lastRenderedPageBreak/>
        <w:t xml:space="preserve">Грязнов; Северо-Кавказский федеральный университет. – Ставрополь: Северо-Кавказский Федеральный университет (СКФУ), 2016. – 112 с. – Режим доступа: по подписке. – URL:http://biblioclub.ru/index.php?page= </w:t>
      </w:r>
      <w:proofErr w:type="spellStart"/>
      <w:r w:rsidRPr="00C774C0">
        <w:rPr>
          <w:sz w:val="28"/>
          <w:szCs w:val="28"/>
        </w:rPr>
        <w:t>book&amp;id</w:t>
      </w:r>
      <w:proofErr w:type="spellEnd"/>
      <w:r w:rsidRPr="00C774C0">
        <w:rPr>
          <w:sz w:val="28"/>
          <w:szCs w:val="28"/>
        </w:rPr>
        <w:t xml:space="preserve">=467107. – </w:t>
      </w:r>
      <w:proofErr w:type="spellStart"/>
      <w:r w:rsidRPr="00C774C0">
        <w:rPr>
          <w:sz w:val="28"/>
          <w:szCs w:val="28"/>
        </w:rPr>
        <w:t>Библиогр</w:t>
      </w:r>
      <w:proofErr w:type="spellEnd"/>
      <w:r w:rsidRPr="00C774C0">
        <w:rPr>
          <w:sz w:val="28"/>
          <w:szCs w:val="28"/>
        </w:rPr>
        <w:t>.: с.109-110. – Текст: электронный.</w:t>
      </w:r>
    </w:p>
    <w:p w:rsidR="00C774C0" w:rsidRPr="00C774C0" w:rsidRDefault="00C774C0" w:rsidP="00177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774C0">
        <w:rPr>
          <w:sz w:val="28"/>
          <w:szCs w:val="28"/>
        </w:rPr>
        <w:t xml:space="preserve">. </w:t>
      </w:r>
      <w:proofErr w:type="spellStart"/>
      <w:r w:rsidRPr="00C774C0">
        <w:rPr>
          <w:sz w:val="28"/>
          <w:szCs w:val="28"/>
        </w:rPr>
        <w:t>Макушев</w:t>
      </w:r>
      <w:proofErr w:type="spellEnd"/>
      <w:r w:rsidRPr="00C774C0">
        <w:rPr>
          <w:sz w:val="28"/>
          <w:szCs w:val="28"/>
        </w:rPr>
        <w:t xml:space="preserve">, П.В. Международное право: словарь-справочник: [16+] / П.В. </w:t>
      </w:r>
      <w:proofErr w:type="spellStart"/>
      <w:r w:rsidRPr="00C774C0">
        <w:rPr>
          <w:sz w:val="28"/>
          <w:szCs w:val="28"/>
        </w:rPr>
        <w:t>Макушев</w:t>
      </w:r>
      <w:proofErr w:type="spellEnd"/>
      <w:r w:rsidRPr="00C774C0">
        <w:rPr>
          <w:sz w:val="28"/>
          <w:szCs w:val="28"/>
        </w:rPr>
        <w:t xml:space="preserve">, А.В. </w:t>
      </w:r>
      <w:proofErr w:type="spellStart"/>
      <w:r w:rsidRPr="00C774C0">
        <w:rPr>
          <w:sz w:val="28"/>
          <w:szCs w:val="28"/>
        </w:rPr>
        <w:t>Хридочкин</w:t>
      </w:r>
      <w:proofErr w:type="spellEnd"/>
      <w:r w:rsidRPr="00C774C0">
        <w:rPr>
          <w:sz w:val="28"/>
          <w:szCs w:val="28"/>
        </w:rPr>
        <w:t>. – Москва: Прометей, 2017. – 570 с. – Режим доступа: по подписке. – URL: http://biblioclub.ru/index.php?page =</w:t>
      </w:r>
      <w:proofErr w:type="spellStart"/>
      <w:r w:rsidRPr="00C774C0">
        <w:rPr>
          <w:sz w:val="28"/>
          <w:szCs w:val="28"/>
        </w:rPr>
        <w:t>book&amp;id</w:t>
      </w:r>
      <w:proofErr w:type="spellEnd"/>
      <w:r w:rsidRPr="00C774C0">
        <w:rPr>
          <w:sz w:val="28"/>
          <w:szCs w:val="28"/>
        </w:rPr>
        <w:t>=483207. – ISBN 978-5-906879-40-0. – Текст: электронный.</w:t>
      </w:r>
    </w:p>
    <w:p w:rsidR="00C774C0" w:rsidRDefault="00C774C0" w:rsidP="00177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774C0">
        <w:rPr>
          <w:sz w:val="28"/>
          <w:szCs w:val="28"/>
        </w:rPr>
        <w:t xml:space="preserve">. </w:t>
      </w:r>
      <w:proofErr w:type="spellStart"/>
      <w:r w:rsidRPr="00C774C0">
        <w:rPr>
          <w:sz w:val="28"/>
          <w:szCs w:val="28"/>
        </w:rPr>
        <w:t>Дзыбова</w:t>
      </w:r>
      <w:proofErr w:type="spellEnd"/>
      <w:r w:rsidRPr="00C774C0">
        <w:rPr>
          <w:sz w:val="28"/>
          <w:szCs w:val="28"/>
        </w:rPr>
        <w:t xml:space="preserve"> С.Г., </w:t>
      </w:r>
      <w:proofErr w:type="spellStart"/>
      <w:r w:rsidRPr="00C774C0">
        <w:rPr>
          <w:sz w:val="28"/>
          <w:szCs w:val="28"/>
        </w:rPr>
        <w:t>Шаов</w:t>
      </w:r>
      <w:proofErr w:type="spellEnd"/>
      <w:r w:rsidRPr="00C774C0">
        <w:rPr>
          <w:sz w:val="28"/>
          <w:szCs w:val="28"/>
        </w:rPr>
        <w:t xml:space="preserve"> И.К. Международное право: учебно-методическое пособие для бакалавров. - Майкоп: Изд-во АГУ, 2015. - 122 с.</w:t>
      </w:r>
    </w:p>
    <w:p w:rsidR="00177A03" w:rsidRDefault="00177A03" w:rsidP="00177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177A03">
        <w:rPr>
          <w:sz w:val="28"/>
          <w:szCs w:val="28"/>
        </w:rPr>
        <w:t xml:space="preserve">Устав Организации Объединенных Наций // Действующее международное право. В 3-х томах. Составители Ю.М. Колосов и Э.С. </w:t>
      </w:r>
      <w:proofErr w:type="spellStart"/>
      <w:r w:rsidRPr="00177A03">
        <w:rPr>
          <w:sz w:val="28"/>
          <w:szCs w:val="28"/>
        </w:rPr>
        <w:t>Кривчикова</w:t>
      </w:r>
      <w:proofErr w:type="spellEnd"/>
      <w:r w:rsidRPr="00177A03">
        <w:rPr>
          <w:sz w:val="28"/>
          <w:szCs w:val="28"/>
        </w:rPr>
        <w:t>. Том 1. М.: Издательство Московского независимого института международного права, 1999.</w:t>
      </w:r>
    </w:p>
    <w:p w:rsidR="00177A03" w:rsidRPr="00177A03" w:rsidRDefault="00177A03" w:rsidP="00177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177A03">
        <w:rPr>
          <w:sz w:val="28"/>
          <w:szCs w:val="28"/>
        </w:rPr>
        <w:t xml:space="preserve">Договор о нераспространении ядерного оружия 1968 г. // Действующее международное право. В 3-х томах. Составители Ю.М. Колосов и Э.С. </w:t>
      </w:r>
      <w:proofErr w:type="spellStart"/>
      <w:r w:rsidRPr="00177A03">
        <w:rPr>
          <w:sz w:val="28"/>
          <w:szCs w:val="28"/>
        </w:rPr>
        <w:t>Кривчикова</w:t>
      </w:r>
      <w:proofErr w:type="spellEnd"/>
      <w:r w:rsidRPr="00177A03">
        <w:rPr>
          <w:sz w:val="28"/>
          <w:szCs w:val="28"/>
        </w:rPr>
        <w:t>. Том 2. М.: Издательство Московского независимого инстит</w:t>
      </w:r>
      <w:r>
        <w:rPr>
          <w:sz w:val="28"/>
          <w:szCs w:val="28"/>
        </w:rPr>
        <w:t>ута международного права, 1999.</w:t>
      </w:r>
    </w:p>
    <w:p w:rsidR="00177A03" w:rsidRPr="00177A03" w:rsidRDefault="00177A03" w:rsidP="00177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bookmarkStart w:id="0" w:name="_GoBack"/>
      <w:bookmarkEnd w:id="0"/>
      <w:r w:rsidRPr="00177A03">
        <w:rPr>
          <w:sz w:val="28"/>
          <w:szCs w:val="28"/>
        </w:rPr>
        <w:t xml:space="preserve">Хартия европейской безопасности 1999 г. // Независимая газета. 1999 23 </w:t>
      </w:r>
      <w:proofErr w:type="spellStart"/>
      <w:r w:rsidRPr="00177A03">
        <w:rPr>
          <w:sz w:val="28"/>
          <w:szCs w:val="28"/>
        </w:rPr>
        <w:t>нояб</w:t>
      </w:r>
      <w:proofErr w:type="spellEnd"/>
      <w:r w:rsidRPr="00177A03">
        <w:rPr>
          <w:sz w:val="28"/>
          <w:szCs w:val="28"/>
        </w:rPr>
        <w:t>.</w:t>
      </w:r>
    </w:p>
    <w:p w:rsidR="00177A03" w:rsidRPr="00177A03" w:rsidRDefault="00177A03" w:rsidP="00177A03">
      <w:pPr>
        <w:spacing w:line="360" w:lineRule="auto"/>
        <w:jc w:val="both"/>
        <w:rPr>
          <w:sz w:val="28"/>
          <w:szCs w:val="28"/>
        </w:rPr>
      </w:pPr>
      <w:r w:rsidRPr="00177A03">
        <w:rPr>
          <w:sz w:val="28"/>
          <w:szCs w:val="28"/>
        </w:rPr>
        <w:t xml:space="preserve">9. Концепция коллективной безопасности государств — участников Договора о коллективной безопасности 1995 г. // </w:t>
      </w:r>
      <w:proofErr w:type="spellStart"/>
      <w:r w:rsidRPr="00177A03">
        <w:rPr>
          <w:sz w:val="28"/>
          <w:szCs w:val="28"/>
        </w:rPr>
        <w:t>Бюл</w:t>
      </w:r>
      <w:proofErr w:type="spellEnd"/>
      <w:r w:rsidRPr="00177A03">
        <w:rPr>
          <w:sz w:val="28"/>
          <w:szCs w:val="28"/>
        </w:rPr>
        <w:t xml:space="preserve">. </w:t>
      </w:r>
      <w:proofErr w:type="spellStart"/>
      <w:r w:rsidRPr="00177A03">
        <w:rPr>
          <w:sz w:val="28"/>
          <w:szCs w:val="28"/>
        </w:rPr>
        <w:t>междунар</w:t>
      </w:r>
      <w:proofErr w:type="spellEnd"/>
      <w:r w:rsidRPr="00177A03">
        <w:rPr>
          <w:sz w:val="28"/>
          <w:szCs w:val="28"/>
        </w:rPr>
        <w:t>. договоров. - 1995. - № 10.</w:t>
      </w:r>
    </w:p>
    <w:p w:rsidR="00177A03" w:rsidRPr="00177A03" w:rsidRDefault="00177A03" w:rsidP="00177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177A03">
        <w:rPr>
          <w:sz w:val="28"/>
          <w:szCs w:val="28"/>
        </w:rPr>
        <w:t xml:space="preserve">Всеобъемлющая международная безопасность: Международно-правовые принципы и нормы: Справочник /Авт. кол.: Э. Т. </w:t>
      </w:r>
      <w:proofErr w:type="spellStart"/>
      <w:r w:rsidRPr="00177A03">
        <w:rPr>
          <w:sz w:val="28"/>
          <w:szCs w:val="28"/>
        </w:rPr>
        <w:t>Агаев</w:t>
      </w:r>
      <w:proofErr w:type="spellEnd"/>
      <w:r w:rsidRPr="00177A03">
        <w:rPr>
          <w:sz w:val="28"/>
          <w:szCs w:val="28"/>
        </w:rPr>
        <w:t xml:space="preserve">, Т. Г. </w:t>
      </w:r>
      <w:proofErr w:type="spellStart"/>
      <w:r w:rsidRPr="00177A03">
        <w:rPr>
          <w:sz w:val="28"/>
          <w:szCs w:val="28"/>
        </w:rPr>
        <w:t>Аласания</w:t>
      </w:r>
      <w:proofErr w:type="spellEnd"/>
      <w:r w:rsidRPr="00177A03">
        <w:rPr>
          <w:sz w:val="28"/>
          <w:szCs w:val="28"/>
        </w:rPr>
        <w:t xml:space="preserve">, Б. М. </w:t>
      </w:r>
      <w:proofErr w:type="spellStart"/>
      <w:r w:rsidRPr="00177A03">
        <w:rPr>
          <w:sz w:val="28"/>
          <w:szCs w:val="28"/>
        </w:rPr>
        <w:t>Ашавский</w:t>
      </w:r>
      <w:proofErr w:type="spellEnd"/>
      <w:r w:rsidRPr="00177A03">
        <w:rPr>
          <w:sz w:val="28"/>
          <w:szCs w:val="28"/>
        </w:rPr>
        <w:t xml:space="preserve"> и др.; Отв. ред. Б. М. Клименко; Дипломатическая академия МИД</w:t>
      </w:r>
      <w:proofErr w:type="gramStart"/>
      <w:r w:rsidRPr="00177A03">
        <w:rPr>
          <w:sz w:val="28"/>
          <w:szCs w:val="28"/>
        </w:rPr>
        <w:t>.</w:t>
      </w:r>
      <w:proofErr w:type="gramEnd"/>
      <w:r w:rsidRPr="00177A03">
        <w:rPr>
          <w:sz w:val="28"/>
          <w:szCs w:val="28"/>
        </w:rPr>
        <w:t xml:space="preserve"> - </w:t>
      </w:r>
      <w:proofErr w:type="gramStart"/>
      <w:r w:rsidRPr="00177A03">
        <w:rPr>
          <w:sz w:val="28"/>
          <w:szCs w:val="28"/>
        </w:rPr>
        <w:t>с</w:t>
      </w:r>
      <w:proofErr w:type="gramEnd"/>
      <w:r w:rsidRPr="00177A03">
        <w:rPr>
          <w:sz w:val="28"/>
          <w:szCs w:val="28"/>
        </w:rPr>
        <w:t xml:space="preserve">прав. изд. - М.: </w:t>
      </w:r>
      <w:proofErr w:type="spellStart"/>
      <w:r w:rsidRPr="00177A03">
        <w:rPr>
          <w:sz w:val="28"/>
          <w:szCs w:val="28"/>
        </w:rPr>
        <w:t>Междунар</w:t>
      </w:r>
      <w:proofErr w:type="spellEnd"/>
      <w:r w:rsidRPr="00177A03">
        <w:rPr>
          <w:sz w:val="28"/>
          <w:szCs w:val="28"/>
        </w:rPr>
        <w:t>. отношения, 1990.</w:t>
      </w:r>
    </w:p>
    <w:p w:rsidR="00177A03" w:rsidRPr="00177A03" w:rsidRDefault="00177A03" w:rsidP="00177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11. </w:t>
      </w:r>
      <w:r w:rsidRPr="00177A03">
        <w:rPr>
          <w:sz w:val="28"/>
          <w:szCs w:val="28"/>
        </w:rPr>
        <w:t>Малинин, С.А. Человеческое измерение как обязательный компонент всеобъемлющего подхода к международной безопасности / С.А. Малинин // Правоведение. - 1994. - № 3.</w:t>
      </w:r>
    </w:p>
    <w:p w:rsidR="00177A03" w:rsidRPr="00C774C0" w:rsidRDefault="00177A03" w:rsidP="00177A03">
      <w:pPr>
        <w:spacing w:line="360" w:lineRule="auto"/>
        <w:jc w:val="both"/>
        <w:rPr>
          <w:sz w:val="28"/>
          <w:szCs w:val="28"/>
        </w:rPr>
      </w:pPr>
    </w:p>
    <w:sectPr w:rsidR="00177A03" w:rsidRPr="00C7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C5276"/>
    <w:multiLevelType w:val="hybridMultilevel"/>
    <w:tmpl w:val="7390FE8E"/>
    <w:lvl w:ilvl="0" w:tplc="DDA4799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A71CF"/>
    <w:multiLevelType w:val="hybridMultilevel"/>
    <w:tmpl w:val="7E62F574"/>
    <w:lvl w:ilvl="0" w:tplc="F6BAEF7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59119F"/>
    <w:multiLevelType w:val="hybridMultilevel"/>
    <w:tmpl w:val="5DEEE3B8"/>
    <w:lvl w:ilvl="0" w:tplc="DDA4799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8C97CF8"/>
    <w:multiLevelType w:val="hybridMultilevel"/>
    <w:tmpl w:val="1850044C"/>
    <w:lvl w:ilvl="0" w:tplc="DDA479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4C0"/>
    <w:rsid w:val="00177A03"/>
    <w:rsid w:val="00450E3E"/>
    <w:rsid w:val="0049028D"/>
    <w:rsid w:val="00810CA3"/>
    <w:rsid w:val="00864BC7"/>
    <w:rsid w:val="00A3635C"/>
    <w:rsid w:val="00C7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4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2020-11-15T11:51:00Z</dcterms:created>
  <dcterms:modified xsi:type="dcterms:W3CDTF">2020-11-15T11:51:00Z</dcterms:modified>
</cp:coreProperties>
</file>