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BF" w:rsidRPr="007307F1" w:rsidRDefault="00CE23BF" w:rsidP="008510EA">
      <w:pPr>
        <w:spacing w:after="304" w:line="360" w:lineRule="auto"/>
        <w:ind w:right="1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</w:t>
      </w:r>
      <w:r w:rsidRPr="007307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АКТУАЛЬНЫЕ</w:t>
      </w:r>
      <w:r w:rsidRPr="00CE2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ПРОБЛЕМЫ</w:t>
      </w:r>
      <w:r w:rsidRPr="00CE2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СИСТЕМЫ</w:t>
      </w:r>
      <w:r w:rsidRPr="00CE2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ГРАЖДАНСКОГО</w:t>
      </w:r>
      <w:r w:rsidRPr="00CE2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ПРОЦЕССУАЛЬНОГО</w:t>
      </w:r>
      <w:r w:rsidRPr="00CE2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ПРАВА</w:t>
      </w:r>
      <w:r w:rsidRPr="00CE2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E4C4F" w:rsidRDefault="00A07790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4C4F" w:rsidRPr="00BE4C4F">
        <w:rPr>
          <w:sz w:val="28"/>
          <w:szCs w:val="28"/>
        </w:rPr>
        <w:t>Гражданский процесс прошел в с</w:t>
      </w:r>
      <w:r w:rsidR="00BE4C4F">
        <w:rPr>
          <w:sz w:val="28"/>
          <w:szCs w:val="28"/>
        </w:rPr>
        <w:t>воем развитии несколько этапов.</w:t>
      </w:r>
    </w:p>
    <w:p w:rsidR="00A07790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Процессуалисты выделяют следующие этапы в развитии </w:t>
      </w:r>
      <w:proofErr w:type="gramStart"/>
      <w:r w:rsidRPr="00BE4C4F">
        <w:rPr>
          <w:sz w:val="28"/>
          <w:szCs w:val="28"/>
        </w:rPr>
        <w:t>гражд</w:t>
      </w:r>
      <w:r w:rsidR="00A07790">
        <w:rPr>
          <w:sz w:val="28"/>
          <w:szCs w:val="28"/>
        </w:rPr>
        <w:t>анского</w:t>
      </w:r>
      <w:proofErr w:type="gramEnd"/>
    </w:p>
    <w:p w:rsidR="00BE4C4F" w:rsidRPr="00BE4C4F" w:rsidRDefault="00D34066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процесса</w:t>
      </w:r>
      <w:r w:rsidR="00BE4C4F" w:rsidRPr="00BE4C4F">
        <w:rPr>
          <w:sz w:val="28"/>
          <w:szCs w:val="28"/>
        </w:rPr>
        <w:t>:</w:t>
      </w:r>
    </w:p>
    <w:p w:rsidR="00BE4C4F" w:rsidRPr="00BE4C4F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>1) до принятия Устава гражданского судопроизводства, т. е. до 1864 г.;</w:t>
      </w:r>
    </w:p>
    <w:p w:rsidR="00BE4C4F" w:rsidRPr="00BE4C4F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>2) с 1864 по 1917 г.;</w:t>
      </w:r>
    </w:p>
    <w:p w:rsidR="00BE4C4F" w:rsidRPr="00BE4C4F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>3) с 1917 по 1964 г.;</w:t>
      </w:r>
    </w:p>
    <w:p w:rsidR="00BE4C4F" w:rsidRPr="00BE4C4F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>4) с 1964 по 2002 г.;</w:t>
      </w:r>
    </w:p>
    <w:p w:rsidR="00BE4C4F" w:rsidRPr="00BE4C4F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>5) с 2002 по 2014 г.</w:t>
      </w:r>
    </w:p>
    <w:p w:rsidR="00633619" w:rsidRDefault="00633619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4C4F" w:rsidRPr="00BE4C4F">
        <w:rPr>
          <w:sz w:val="28"/>
          <w:szCs w:val="28"/>
        </w:rPr>
        <w:t>С 2014 г. начался новый этап развития граж</w:t>
      </w:r>
      <w:r w:rsidR="00BE4C4F">
        <w:rPr>
          <w:sz w:val="28"/>
          <w:szCs w:val="28"/>
        </w:rPr>
        <w:t>да</w:t>
      </w:r>
      <w:r>
        <w:rPr>
          <w:sz w:val="28"/>
          <w:szCs w:val="28"/>
        </w:rPr>
        <w:t>нского процесса.</w:t>
      </w:r>
    </w:p>
    <w:p w:rsidR="00485BDB" w:rsidRDefault="00633619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Объединением </w:t>
      </w:r>
      <w:r w:rsidR="00BE4C4F" w:rsidRPr="00BE4C4F">
        <w:rPr>
          <w:sz w:val="28"/>
          <w:szCs w:val="28"/>
        </w:rPr>
        <w:t xml:space="preserve">двух высших судебных инстанций </w:t>
      </w:r>
      <w:r w:rsidR="00485BDB">
        <w:rPr>
          <w:sz w:val="28"/>
          <w:szCs w:val="28"/>
        </w:rPr>
        <w:t>в 2014 г. был запущ</w:t>
      </w:r>
      <w:r>
        <w:rPr>
          <w:sz w:val="28"/>
          <w:szCs w:val="28"/>
        </w:rPr>
        <w:t>ен</w:t>
      </w:r>
    </w:p>
    <w:p w:rsidR="00633619" w:rsidRDefault="00485BDB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E4C4F">
        <w:rPr>
          <w:sz w:val="28"/>
          <w:szCs w:val="28"/>
        </w:rPr>
        <w:t>ерьезный</w:t>
      </w:r>
      <w:r w:rsidR="00633619">
        <w:rPr>
          <w:sz w:val="28"/>
          <w:szCs w:val="28"/>
        </w:rPr>
        <w:t xml:space="preserve"> </w:t>
      </w:r>
      <w:r w:rsidR="00BE4C4F" w:rsidRPr="00BE4C4F">
        <w:rPr>
          <w:sz w:val="28"/>
          <w:szCs w:val="28"/>
        </w:rPr>
        <w:t xml:space="preserve">революционный механизм реформы как </w:t>
      </w:r>
      <w:proofErr w:type="gramStart"/>
      <w:r w:rsidR="00BE4C4F" w:rsidRPr="00BE4C4F">
        <w:rPr>
          <w:sz w:val="28"/>
          <w:szCs w:val="28"/>
        </w:rPr>
        <w:t>г</w:t>
      </w:r>
      <w:r w:rsidR="00633619">
        <w:rPr>
          <w:sz w:val="28"/>
          <w:szCs w:val="28"/>
        </w:rPr>
        <w:t>ражданского</w:t>
      </w:r>
      <w:proofErr w:type="gramEnd"/>
      <w:r w:rsidR="00633619">
        <w:rPr>
          <w:sz w:val="28"/>
          <w:szCs w:val="28"/>
        </w:rPr>
        <w:t>, так и</w:t>
      </w:r>
    </w:p>
    <w:p w:rsidR="00633619" w:rsidRDefault="00633619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Арбитражного </w:t>
      </w:r>
      <w:r w:rsidR="00BE4C4F" w:rsidRPr="00BE4C4F">
        <w:rPr>
          <w:sz w:val="28"/>
          <w:szCs w:val="28"/>
        </w:rPr>
        <w:t xml:space="preserve">процесса. С 2002 г., когда были приняты </w:t>
      </w:r>
      <w:r>
        <w:rPr>
          <w:sz w:val="28"/>
          <w:szCs w:val="28"/>
        </w:rPr>
        <w:t>ГПК РФ и АПК РФ,</w:t>
      </w:r>
    </w:p>
    <w:p w:rsidR="00485BDB" w:rsidRDefault="00485BDB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4C4F">
        <w:rPr>
          <w:sz w:val="28"/>
          <w:szCs w:val="28"/>
        </w:rPr>
        <w:t>роцессуальная</w:t>
      </w:r>
      <w:r>
        <w:rPr>
          <w:sz w:val="28"/>
          <w:szCs w:val="28"/>
        </w:rPr>
        <w:t xml:space="preserve"> </w:t>
      </w:r>
      <w:r w:rsidR="00BE4C4F" w:rsidRPr="00BE4C4F">
        <w:rPr>
          <w:sz w:val="28"/>
          <w:szCs w:val="28"/>
        </w:rPr>
        <w:t>наука выявила не решенные до настоящего времени проблем</w:t>
      </w:r>
      <w:r>
        <w:rPr>
          <w:sz w:val="28"/>
          <w:szCs w:val="28"/>
        </w:rPr>
        <w:t>ы,</w:t>
      </w:r>
    </w:p>
    <w:p w:rsidR="00485BDB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нуждающиеся в</w:t>
      </w:r>
      <w:r w:rsidR="00485BDB">
        <w:rPr>
          <w:sz w:val="28"/>
          <w:szCs w:val="28"/>
        </w:rPr>
        <w:t xml:space="preserve"> </w:t>
      </w:r>
      <w:r w:rsidRPr="00BE4C4F">
        <w:rPr>
          <w:sz w:val="28"/>
          <w:szCs w:val="28"/>
        </w:rPr>
        <w:t>правовом регламентировании в целях соверш</w:t>
      </w:r>
      <w:r w:rsidR="00633619">
        <w:rPr>
          <w:sz w:val="28"/>
          <w:szCs w:val="28"/>
        </w:rPr>
        <w:t xml:space="preserve">енствования </w:t>
      </w:r>
    </w:p>
    <w:p w:rsidR="00485BDB" w:rsidRDefault="00633619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судов,</w:t>
      </w:r>
      <w:r w:rsidR="00485BDB">
        <w:rPr>
          <w:sz w:val="28"/>
          <w:szCs w:val="28"/>
        </w:rPr>
        <w:t xml:space="preserve"> </w:t>
      </w:r>
      <w:r w:rsidR="00BE4C4F" w:rsidRPr="00BE4C4F">
        <w:rPr>
          <w:sz w:val="28"/>
          <w:szCs w:val="28"/>
        </w:rPr>
        <w:t>укрепления законности, эффективной защит</w:t>
      </w:r>
      <w:r>
        <w:rPr>
          <w:sz w:val="28"/>
          <w:szCs w:val="28"/>
        </w:rPr>
        <w:t xml:space="preserve">ы прав </w:t>
      </w:r>
    </w:p>
    <w:p w:rsidR="00485BDB" w:rsidRDefault="00633619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физических и юридических</w:t>
      </w:r>
      <w:r w:rsidR="00485BDB">
        <w:rPr>
          <w:sz w:val="28"/>
          <w:szCs w:val="28"/>
        </w:rPr>
        <w:t xml:space="preserve"> </w:t>
      </w:r>
      <w:r w:rsidR="00BE4C4F" w:rsidRPr="00BE4C4F">
        <w:rPr>
          <w:sz w:val="28"/>
          <w:szCs w:val="28"/>
        </w:rPr>
        <w:t>лиц путем вынесения правовых решений,</w:t>
      </w:r>
      <w:r>
        <w:rPr>
          <w:sz w:val="28"/>
          <w:szCs w:val="28"/>
        </w:rPr>
        <w:t xml:space="preserve"> </w:t>
      </w:r>
    </w:p>
    <w:p w:rsidR="00BE4C4F" w:rsidRPr="00BE4C4F" w:rsidRDefault="00633619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основанных</w:t>
      </w:r>
      <w:proofErr w:type="gramEnd"/>
      <w:r>
        <w:rPr>
          <w:sz w:val="28"/>
          <w:szCs w:val="28"/>
        </w:rPr>
        <w:t xml:space="preserve"> на букве закона и с</w:t>
      </w:r>
      <w:r w:rsidR="00485BDB">
        <w:rPr>
          <w:sz w:val="28"/>
          <w:szCs w:val="28"/>
        </w:rPr>
        <w:t xml:space="preserve"> </w:t>
      </w:r>
      <w:r w:rsidR="00BE4C4F" w:rsidRPr="00BE4C4F">
        <w:rPr>
          <w:sz w:val="28"/>
          <w:szCs w:val="28"/>
        </w:rPr>
        <w:t>учетом единообразия судебной практики.</w:t>
      </w:r>
    </w:p>
    <w:p w:rsidR="00537CB3" w:rsidRDefault="00485BDB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4C4F" w:rsidRPr="00BE4C4F">
        <w:rPr>
          <w:sz w:val="28"/>
          <w:szCs w:val="28"/>
        </w:rPr>
        <w:t xml:space="preserve">Так, при нарушении прав физических или </w:t>
      </w:r>
      <w:r w:rsidR="00633619">
        <w:rPr>
          <w:sz w:val="28"/>
          <w:szCs w:val="28"/>
        </w:rPr>
        <w:t>юридических лиц с</w:t>
      </w:r>
      <w:r w:rsidR="00537CB3">
        <w:rPr>
          <w:sz w:val="28"/>
          <w:szCs w:val="28"/>
        </w:rPr>
        <w:t>о стороны</w:t>
      </w:r>
    </w:p>
    <w:p w:rsidR="00537CB3" w:rsidRDefault="00537CB3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Иных </w:t>
      </w:r>
      <w:r w:rsidR="00BE4C4F" w:rsidRPr="00BE4C4F">
        <w:rPr>
          <w:sz w:val="28"/>
          <w:szCs w:val="28"/>
        </w:rPr>
        <w:t>субъектов, а также при наличии какой-ли</w:t>
      </w:r>
      <w:r w:rsidR="00633619">
        <w:rPr>
          <w:sz w:val="28"/>
          <w:szCs w:val="28"/>
        </w:rPr>
        <w:t xml:space="preserve">бо угрозы праву в будущем и </w:t>
      </w:r>
    </w:p>
    <w:p w:rsidR="00537CB3" w:rsidRDefault="00537CB3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BE4C4F" w:rsidRPr="00BE4C4F">
        <w:rPr>
          <w:sz w:val="28"/>
          <w:szCs w:val="28"/>
        </w:rPr>
        <w:t>отсутствии добровольного вос</w:t>
      </w:r>
      <w:r>
        <w:rPr>
          <w:sz w:val="28"/>
          <w:szCs w:val="28"/>
        </w:rPr>
        <w:t xml:space="preserve">становления нарушенного права у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потерпевшего возникает объективная потребность применения </w:t>
      </w:r>
      <w:proofErr w:type="gramStart"/>
      <w:r w:rsidRPr="00BE4C4F">
        <w:rPr>
          <w:sz w:val="28"/>
          <w:szCs w:val="28"/>
        </w:rPr>
        <w:t>определенных</w:t>
      </w:r>
      <w:proofErr w:type="gramEnd"/>
      <w:r w:rsidRPr="00BE4C4F">
        <w:rPr>
          <w:sz w:val="28"/>
          <w:szCs w:val="28"/>
        </w:rPr>
        <w:t xml:space="preserve">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мер защиты (способов защиты) по отношению к обязанной стороне. Способ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proofErr w:type="gramStart"/>
      <w:r w:rsidRPr="00BE4C4F">
        <w:rPr>
          <w:sz w:val="28"/>
          <w:szCs w:val="28"/>
        </w:rPr>
        <w:t>защиты права является категорией материальног</w:t>
      </w:r>
      <w:r w:rsidR="00537CB3">
        <w:rPr>
          <w:sz w:val="28"/>
          <w:szCs w:val="28"/>
        </w:rPr>
        <w:t xml:space="preserve">о (регулятивного) права (ст. 12 </w:t>
      </w:r>
      <w:proofErr w:type="gramEnd"/>
    </w:p>
    <w:p w:rsidR="00BE4C4F" w:rsidRPr="00BE4C4F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proofErr w:type="gramStart"/>
      <w:r w:rsidRPr="00BE4C4F">
        <w:rPr>
          <w:sz w:val="28"/>
          <w:szCs w:val="28"/>
        </w:rPr>
        <w:t>ГК РФ).</w:t>
      </w:r>
      <w:proofErr w:type="gramEnd"/>
    </w:p>
    <w:p w:rsidR="00537CB3" w:rsidRDefault="00537CB3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5BDB">
        <w:rPr>
          <w:sz w:val="28"/>
          <w:szCs w:val="28"/>
        </w:rPr>
        <w:t>Помимо способа защ</w:t>
      </w:r>
      <w:r w:rsidR="00BE4C4F" w:rsidRPr="00BE4C4F">
        <w:rPr>
          <w:sz w:val="28"/>
          <w:szCs w:val="28"/>
        </w:rPr>
        <w:t>иты права сущес</w:t>
      </w:r>
      <w:r>
        <w:rPr>
          <w:sz w:val="28"/>
          <w:szCs w:val="28"/>
        </w:rPr>
        <w:t>твует также форма защиты права,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proofErr w:type="gramStart"/>
      <w:r w:rsidRPr="00BE4C4F">
        <w:rPr>
          <w:sz w:val="28"/>
          <w:szCs w:val="28"/>
        </w:rPr>
        <w:t>которая</w:t>
      </w:r>
      <w:proofErr w:type="gramEnd"/>
      <w:r w:rsidRPr="00BE4C4F">
        <w:rPr>
          <w:sz w:val="28"/>
          <w:szCs w:val="28"/>
        </w:rPr>
        <w:t xml:space="preserve"> является категорией процессуального права. Под формой защиты права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в </w:t>
      </w:r>
      <w:r w:rsidR="00485BDB">
        <w:rPr>
          <w:sz w:val="28"/>
          <w:szCs w:val="28"/>
        </w:rPr>
        <w:t>отличие от способа его защ</w:t>
      </w:r>
      <w:r w:rsidRPr="00BE4C4F">
        <w:rPr>
          <w:sz w:val="28"/>
          <w:szCs w:val="28"/>
        </w:rPr>
        <w:t xml:space="preserve">иты процессуалисты понимают </w:t>
      </w:r>
      <w:proofErr w:type="gramStart"/>
      <w:r w:rsidRPr="00BE4C4F">
        <w:rPr>
          <w:sz w:val="28"/>
          <w:szCs w:val="28"/>
        </w:rPr>
        <w:t>определяемую</w:t>
      </w:r>
      <w:proofErr w:type="gramEnd"/>
      <w:r w:rsidRPr="00BE4C4F">
        <w:rPr>
          <w:sz w:val="28"/>
          <w:szCs w:val="28"/>
        </w:rPr>
        <w:t xml:space="preserve">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lastRenderedPageBreak/>
        <w:t xml:space="preserve">законом деятельность компетентных органов по защите права, заключающуюся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в установлении фактических обстоятельств по делу, применении </w:t>
      </w:r>
    </w:p>
    <w:p w:rsidR="00BE4C4F" w:rsidRPr="00BE4C4F" w:rsidRDefault="00BE4C4F" w:rsidP="008510EA">
      <w:pPr>
        <w:pStyle w:val="3"/>
        <w:tabs>
          <w:tab w:val="left" w:pos="978"/>
        </w:tabs>
        <w:spacing w:after="0" w:line="360" w:lineRule="auto"/>
        <w:ind w:left="-460" w:firstLine="0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соответствующих норм права, </w:t>
      </w:r>
      <w:proofErr w:type="gramStart"/>
      <w:r w:rsidRPr="00BE4C4F">
        <w:rPr>
          <w:sz w:val="28"/>
          <w:szCs w:val="28"/>
        </w:rPr>
        <w:t>определении</w:t>
      </w:r>
      <w:proofErr w:type="gramEnd"/>
      <w:r w:rsidRPr="00BE4C4F">
        <w:rPr>
          <w:sz w:val="28"/>
          <w:szCs w:val="28"/>
        </w:rPr>
        <w:t xml:space="preserve"> способов защиты права и вынесении решения. Применение к нарушителю пер</w:t>
      </w:r>
      <w:r w:rsidR="00485BDB">
        <w:rPr>
          <w:sz w:val="28"/>
          <w:szCs w:val="28"/>
        </w:rPr>
        <w:t>ечисленных в законе способов защ</w:t>
      </w:r>
      <w:r w:rsidRPr="00BE4C4F">
        <w:rPr>
          <w:sz w:val="28"/>
          <w:szCs w:val="28"/>
        </w:rPr>
        <w:t>иты может осуществляться не одной, а несколькими формами защиты права.</w:t>
      </w:r>
    </w:p>
    <w:p w:rsidR="00537CB3" w:rsidRDefault="00537CB3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4C4F" w:rsidRPr="00BE4C4F">
        <w:rPr>
          <w:sz w:val="28"/>
          <w:szCs w:val="28"/>
        </w:rPr>
        <w:t>Действующее национальное законода</w:t>
      </w:r>
      <w:r>
        <w:rPr>
          <w:sz w:val="28"/>
          <w:szCs w:val="28"/>
        </w:rPr>
        <w:t>тельство России предусматривает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>различные формы защиты права, та</w:t>
      </w:r>
      <w:r w:rsidR="00537CB3">
        <w:rPr>
          <w:sz w:val="28"/>
          <w:szCs w:val="28"/>
        </w:rPr>
        <w:t>кие как судебная, общественная,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административная, исполнительная и другие формы, отдавая приоритет </w:t>
      </w:r>
    </w:p>
    <w:p w:rsidR="00BE4C4F" w:rsidRPr="00BE4C4F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>судебной форме.</w:t>
      </w:r>
    </w:p>
    <w:p w:rsidR="00537CB3" w:rsidRDefault="00537CB3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4C4F" w:rsidRPr="00BE4C4F">
        <w:rPr>
          <w:sz w:val="28"/>
          <w:szCs w:val="28"/>
        </w:rPr>
        <w:t>Многообразие форм защиты права в Росс</w:t>
      </w:r>
      <w:r>
        <w:rPr>
          <w:sz w:val="28"/>
          <w:szCs w:val="28"/>
        </w:rPr>
        <w:t>ии объясняется в первую очередь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правовыми традициями, а во вторую — спецификой подлежащих защите прав.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Однако, несмотря на расчленение судебной формы защиты права на несколько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видов, судебная форма — это универсальная форма, имеющая общие признаки,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в связи с чем, как представляется, ее нецелесообразно искусственно разделять </w:t>
      </w:r>
    </w:p>
    <w:p w:rsidR="00BE4C4F" w:rsidRPr="00BE4C4F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>на гражданскую, арбитражную, административную.</w:t>
      </w:r>
    </w:p>
    <w:p w:rsidR="00537CB3" w:rsidRDefault="00537CB3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E4C4F" w:rsidRPr="00BE4C4F">
        <w:rPr>
          <w:sz w:val="28"/>
          <w:szCs w:val="28"/>
        </w:rPr>
        <w:t xml:space="preserve">Наличие разветвленной системы судов в каждом государстве (гражданские, </w:t>
      </w:r>
      <w:proofErr w:type="gramEnd"/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арбитражные, административные, трудовые и т. д.) не детерминирует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количественное соотношение процессуальных судебных форм защиты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нарушенного права. Представляется правильным, что </w:t>
      </w:r>
      <w:proofErr w:type="gramStart"/>
      <w:r w:rsidRPr="00BE4C4F">
        <w:rPr>
          <w:sz w:val="28"/>
          <w:szCs w:val="28"/>
        </w:rPr>
        <w:t>судебные</w:t>
      </w:r>
      <w:proofErr w:type="gramEnd"/>
      <w:r w:rsidRPr="00BE4C4F">
        <w:rPr>
          <w:sz w:val="28"/>
          <w:szCs w:val="28"/>
        </w:rPr>
        <w:t xml:space="preserve"> процессуальные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формы в государстве объединяются. Например, защита </w:t>
      </w:r>
      <w:proofErr w:type="gramStart"/>
      <w:r w:rsidRPr="00BE4C4F">
        <w:rPr>
          <w:sz w:val="28"/>
          <w:szCs w:val="28"/>
        </w:rPr>
        <w:t>нарушенных</w:t>
      </w:r>
      <w:proofErr w:type="gramEnd"/>
      <w:r w:rsidRPr="00BE4C4F">
        <w:rPr>
          <w:sz w:val="28"/>
          <w:szCs w:val="28"/>
        </w:rPr>
        <w:t xml:space="preserve"> или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оспоренных прав в суде осуществляется заинтересованными лицами </w:t>
      </w:r>
      <w:proofErr w:type="gramStart"/>
      <w:r w:rsidRPr="00BE4C4F">
        <w:rPr>
          <w:sz w:val="28"/>
          <w:szCs w:val="28"/>
        </w:rPr>
        <w:t>в</w:t>
      </w:r>
      <w:proofErr w:type="gramEnd"/>
      <w:r w:rsidRPr="00BE4C4F">
        <w:rPr>
          <w:sz w:val="28"/>
          <w:szCs w:val="28"/>
        </w:rPr>
        <w:t xml:space="preserve">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proofErr w:type="gramStart"/>
      <w:r w:rsidRPr="00BE4C4F">
        <w:rPr>
          <w:sz w:val="28"/>
          <w:szCs w:val="28"/>
        </w:rPr>
        <w:t>соответствии</w:t>
      </w:r>
      <w:proofErr w:type="gramEnd"/>
      <w:r w:rsidRPr="00BE4C4F">
        <w:rPr>
          <w:sz w:val="28"/>
          <w:szCs w:val="28"/>
        </w:rPr>
        <w:t xml:space="preserve"> с подведомственностью и подсудностью дел, установленными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процессуальным законодательством. Считаем, что правила определения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подведомственности или подсудности должны быть едиными как </w:t>
      </w:r>
      <w:proofErr w:type="gramStart"/>
      <w:r w:rsidRPr="00BE4C4F">
        <w:rPr>
          <w:sz w:val="28"/>
          <w:szCs w:val="28"/>
        </w:rPr>
        <w:t>в</w:t>
      </w:r>
      <w:proofErr w:type="gramEnd"/>
      <w:r w:rsidRPr="00BE4C4F">
        <w:rPr>
          <w:sz w:val="28"/>
          <w:szCs w:val="28"/>
        </w:rPr>
        <w:t xml:space="preserve">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proofErr w:type="gramStart"/>
      <w:r w:rsidRPr="00BE4C4F">
        <w:rPr>
          <w:sz w:val="28"/>
          <w:szCs w:val="28"/>
        </w:rPr>
        <w:t xml:space="preserve">гражданском, так и в арбитражном процессе, что будет способствовать </w:t>
      </w:r>
      <w:proofErr w:type="gramEnd"/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повышению уровня защищенности прав потерпевшей стороны. В настоящее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>время в судебной практике в</w:t>
      </w:r>
      <w:r w:rsidR="00537CB3">
        <w:rPr>
          <w:sz w:val="28"/>
          <w:szCs w:val="28"/>
        </w:rPr>
        <w:t xml:space="preserve">озникают коллизии в определении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подведомственности между арбитражными судами и судами общей </w:t>
      </w:r>
    </w:p>
    <w:p w:rsidR="00BE4C4F" w:rsidRPr="00BE4C4F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>юрисдикции.</w:t>
      </w:r>
    </w:p>
    <w:p w:rsidR="00537CB3" w:rsidRDefault="00537CB3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E4C4F" w:rsidRPr="00BE4C4F">
        <w:rPr>
          <w:sz w:val="28"/>
          <w:szCs w:val="28"/>
        </w:rPr>
        <w:t xml:space="preserve">В суде, как правило, рассматривается спор о праве, который представляет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собой индивидуальный юридический конфликт граждан или юридических лиц.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В споре его участники противостоят друг другу, но, так как они равноправны,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конфликт не может быть устранен по желанию и воле одного из субъектов.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Однако спор может разрешиться совместными усилиями сторон </w:t>
      </w:r>
      <w:proofErr w:type="gramStart"/>
      <w:r w:rsidRPr="00BE4C4F">
        <w:rPr>
          <w:sz w:val="28"/>
          <w:szCs w:val="28"/>
        </w:rPr>
        <w:t>во</w:t>
      </w:r>
      <w:proofErr w:type="gramEnd"/>
      <w:r w:rsidRPr="00BE4C4F">
        <w:rPr>
          <w:sz w:val="28"/>
          <w:szCs w:val="28"/>
        </w:rPr>
        <w:t xml:space="preserve">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внесудебном порядке, </w:t>
      </w:r>
      <w:proofErr w:type="gramStart"/>
      <w:r w:rsidRPr="00BE4C4F">
        <w:rPr>
          <w:sz w:val="28"/>
          <w:szCs w:val="28"/>
        </w:rPr>
        <w:t>например</w:t>
      </w:r>
      <w:proofErr w:type="gramEnd"/>
      <w:r w:rsidRPr="00BE4C4F">
        <w:rPr>
          <w:sz w:val="28"/>
          <w:szCs w:val="28"/>
        </w:rPr>
        <w:t xml:space="preserve"> с помощью медиатора, и только при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proofErr w:type="spellStart"/>
      <w:r w:rsidRPr="00BE4C4F">
        <w:rPr>
          <w:sz w:val="28"/>
          <w:szCs w:val="28"/>
        </w:rPr>
        <w:t>ненахождении</w:t>
      </w:r>
      <w:proofErr w:type="spellEnd"/>
      <w:r w:rsidRPr="00BE4C4F">
        <w:rPr>
          <w:sz w:val="28"/>
          <w:szCs w:val="28"/>
        </w:rPr>
        <w:t xml:space="preserve"> консенсуса — в последующем в судебном порядке. Но если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конфликт передан на рассмотрение суда, процедура его разрешения не должна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зависеть от того, какой суд будет рассматривать спор: арбитражный или общей </w:t>
      </w:r>
    </w:p>
    <w:p w:rsidR="00BE4C4F" w:rsidRPr="00BE4C4F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>юрисдикции.</w:t>
      </w:r>
    </w:p>
    <w:p w:rsidR="00537CB3" w:rsidRDefault="00537CB3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4C4F" w:rsidRPr="00BE4C4F">
        <w:rPr>
          <w:sz w:val="28"/>
          <w:szCs w:val="28"/>
        </w:rPr>
        <w:t xml:space="preserve">Гражданское процессуальное право представляет собой одну из отраслей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российского права, без которого система права не может нормально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функционировать. Гражданское процессуальное право — это совокупность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процессуальных норм, регламентирующих правоприменительную деятельность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proofErr w:type="gramStart"/>
      <w:r w:rsidRPr="00BE4C4F">
        <w:rPr>
          <w:sz w:val="28"/>
          <w:szCs w:val="28"/>
        </w:rPr>
        <w:t xml:space="preserve">судов по защите оспариваемых или нарушенных субъективных прав граждан (в </w:t>
      </w:r>
      <w:proofErr w:type="gramEnd"/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том числе иностранных граждан), лиц без гражданства, а также организаций, </w:t>
      </w:r>
    </w:p>
    <w:p w:rsidR="00BE4C4F" w:rsidRPr="00BE4C4F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>причем как пользующихся, так и не пользующихся правами юридических лиц.</w:t>
      </w:r>
    </w:p>
    <w:p w:rsidR="00537CB3" w:rsidRDefault="00537CB3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4C4F" w:rsidRPr="00BE4C4F">
        <w:rPr>
          <w:sz w:val="28"/>
          <w:szCs w:val="28"/>
        </w:rPr>
        <w:t xml:space="preserve">Процессуальные нормы, будучи определенным образом сгруппированными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в институты, образуют две части отрасли гражданского процессуального права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>(Общую и Особенную).</w:t>
      </w:r>
    </w:p>
    <w:p w:rsidR="00537CB3" w:rsidRDefault="00537CB3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4C4F" w:rsidRPr="00BE4C4F">
        <w:rPr>
          <w:sz w:val="28"/>
          <w:szCs w:val="28"/>
        </w:rPr>
        <w:t xml:space="preserve">Как любая другая отрасль права, гражданское процессуальное право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характеризуется своеобразием предмета и метода правового регулирования, а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также спецификой гражданских процессуальных норм. Предмет и метод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proofErr w:type="gramStart"/>
      <w:r w:rsidRPr="00BE4C4F">
        <w:rPr>
          <w:sz w:val="28"/>
          <w:szCs w:val="28"/>
        </w:rPr>
        <w:t xml:space="preserve">гражданского процессуального права имеют гомогенные (т. е. однородные) </w:t>
      </w:r>
      <w:proofErr w:type="gramEnd"/>
    </w:p>
    <w:p w:rsidR="00BE4C4F" w:rsidRPr="00BE4C4F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>признаки с предметом и методом арбитражного процессуального права.</w:t>
      </w:r>
    </w:p>
    <w:p w:rsidR="00537CB3" w:rsidRDefault="00537CB3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E4C4F" w:rsidRPr="00BE4C4F">
        <w:rPr>
          <w:sz w:val="28"/>
          <w:szCs w:val="28"/>
        </w:rPr>
        <w:t xml:space="preserve">Предметом гражданского процессуального права являются общественные </w:t>
      </w:r>
      <w:proofErr w:type="gramEnd"/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отношения, возникающие в сфере гражданского судопроизводства (процесса)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между судом и иными участниками процесса, в силу чего </w:t>
      </w:r>
      <w:proofErr w:type="gramStart"/>
      <w:r w:rsidRPr="00BE4C4F">
        <w:rPr>
          <w:sz w:val="28"/>
          <w:szCs w:val="28"/>
        </w:rPr>
        <w:t>такие</w:t>
      </w:r>
      <w:proofErr w:type="gramEnd"/>
      <w:r w:rsidRPr="00BE4C4F">
        <w:rPr>
          <w:sz w:val="28"/>
          <w:szCs w:val="28"/>
        </w:rPr>
        <w:t xml:space="preserve"> общественные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отношения становятся гражданскими процессуальными отношениями. Это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объясняется тем, что в сфере правосудия немыслимы общественные связи, не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lastRenderedPageBreak/>
        <w:t xml:space="preserve">урегулированные правом, поскольку все они имеют юридическую форму и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существуют в виде гражданских процессуальных отношений. Данное </w:t>
      </w:r>
    </w:p>
    <w:p w:rsidR="00537CB3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положение свойственно также арбитражному процессуальному праву, что </w:t>
      </w:r>
    </w:p>
    <w:p w:rsidR="00BE4C4F" w:rsidRPr="00BE4C4F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>лишний раз доказывает тезис об их искусственном разделении.</w:t>
      </w:r>
    </w:p>
    <w:p w:rsidR="00537CB3" w:rsidRDefault="00537CB3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4C4F" w:rsidRPr="00BE4C4F">
        <w:rPr>
          <w:sz w:val="28"/>
          <w:szCs w:val="28"/>
        </w:rPr>
        <w:t xml:space="preserve">Объектом гражданского процессуального права как отрасли права является </w:t>
      </w:r>
    </w:p>
    <w:p w:rsidR="00BE4C4F" w:rsidRPr="00BE4C4F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>сам гражданский процесс, т. е. деятельность суда и иных его участников.</w:t>
      </w:r>
    </w:p>
    <w:p w:rsidR="00537CB3" w:rsidRDefault="00D34066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4C4F" w:rsidRPr="00BE4C4F">
        <w:rPr>
          <w:sz w:val="28"/>
          <w:szCs w:val="28"/>
        </w:rPr>
        <w:t xml:space="preserve">Метод правового регулирования любой отрасли права обычно определяется </w:t>
      </w:r>
    </w:p>
    <w:p w:rsidR="00D34066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либо как совокупность юридических средств, посредством которых </w:t>
      </w:r>
    </w:p>
    <w:p w:rsidR="00D34066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обеспечивается регламентация общественных отношений, либо как система </w:t>
      </w:r>
    </w:p>
    <w:p w:rsidR="00D34066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правовых приемов регулирования, которые создают </w:t>
      </w:r>
      <w:proofErr w:type="gramStart"/>
      <w:r w:rsidRPr="00BE4C4F">
        <w:rPr>
          <w:sz w:val="28"/>
          <w:szCs w:val="28"/>
        </w:rPr>
        <w:t>специфический</w:t>
      </w:r>
      <w:proofErr w:type="gramEnd"/>
      <w:r w:rsidRPr="00BE4C4F">
        <w:rPr>
          <w:sz w:val="28"/>
          <w:szCs w:val="28"/>
        </w:rPr>
        <w:t xml:space="preserve"> </w:t>
      </w:r>
    </w:p>
    <w:p w:rsidR="00BE4C4F" w:rsidRPr="00BE4C4F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>юридический режим в правосудии.</w:t>
      </w:r>
    </w:p>
    <w:p w:rsidR="00D34066" w:rsidRDefault="00D34066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4C4F" w:rsidRPr="00BE4C4F">
        <w:rPr>
          <w:sz w:val="28"/>
          <w:szCs w:val="28"/>
        </w:rPr>
        <w:t xml:space="preserve">Для гражданского процессуального права метод правового регулирования </w:t>
      </w:r>
    </w:p>
    <w:p w:rsidR="00D34066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характеризуется двумя особенностями. Во-первых, возникновение </w:t>
      </w:r>
    </w:p>
    <w:p w:rsidR="00D34066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гражданского процесса, его развитие, переход из одной стадии в другую всегда </w:t>
      </w:r>
    </w:p>
    <w:p w:rsidR="00D34066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зависят от воли заинтересованных лиц, а не суда (судьи). Указанная </w:t>
      </w:r>
    </w:p>
    <w:p w:rsidR="00D34066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особенность, с одной стороны, объединяет </w:t>
      </w:r>
      <w:proofErr w:type="gramStart"/>
      <w:r w:rsidRPr="00BE4C4F">
        <w:rPr>
          <w:sz w:val="28"/>
          <w:szCs w:val="28"/>
        </w:rPr>
        <w:t>гражданский</w:t>
      </w:r>
      <w:proofErr w:type="gramEnd"/>
      <w:r w:rsidRPr="00BE4C4F">
        <w:rPr>
          <w:sz w:val="28"/>
          <w:szCs w:val="28"/>
        </w:rPr>
        <w:t xml:space="preserve"> и арбитражный </w:t>
      </w:r>
    </w:p>
    <w:p w:rsidR="00D34066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процессы, с </w:t>
      </w:r>
      <w:proofErr w:type="gramStart"/>
      <w:r w:rsidRPr="00BE4C4F">
        <w:rPr>
          <w:sz w:val="28"/>
          <w:szCs w:val="28"/>
        </w:rPr>
        <w:t>другой</w:t>
      </w:r>
      <w:proofErr w:type="gramEnd"/>
      <w:r w:rsidRPr="00BE4C4F">
        <w:rPr>
          <w:sz w:val="28"/>
          <w:szCs w:val="28"/>
        </w:rPr>
        <w:t xml:space="preserve"> — персонифицирует их. Во-вторых, обязательным и </w:t>
      </w:r>
    </w:p>
    <w:p w:rsidR="00D34066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решающим субъектом гражданских процессуальных правоотношений является </w:t>
      </w:r>
    </w:p>
    <w:p w:rsidR="00D34066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суд (судья), который принимает властное решение от имени государства, </w:t>
      </w:r>
    </w:p>
    <w:p w:rsidR="00D34066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подлежащее принудительному исполнению. Следовательно, гражданское </w:t>
      </w:r>
    </w:p>
    <w:p w:rsidR="00D34066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процессуальное право использует два метода — </w:t>
      </w:r>
      <w:proofErr w:type="gramStart"/>
      <w:r w:rsidRPr="00BE4C4F">
        <w:rPr>
          <w:sz w:val="28"/>
          <w:szCs w:val="28"/>
        </w:rPr>
        <w:t>императивный</w:t>
      </w:r>
      <w:proofErr w:type="gramEnd"/>
      <w:r w:rsidRPr="00BE4C4F">
        <w:rPr>
          <w:sz w:val="28"/>
          <w:szCs w:val="28"/>
        </w:rPr>
        <w:t xml:space="preserve"> и </w:t>
      </w:r>
    </w:p>
    <w:p w:rsidR="00D34066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proofErr w:type="gramStart"/>
      <w:r w:rsidRPr="00BE4C4F">
        <w:rPr>
          <w:sz w:val="28"/>
          <w:szCs w:val="28"/>
        </w:rPr>
        <w:t>диспозитивный</w:t>
      </w:r>
      <w:proofErr w:type="gramEnd"/>
      <w:r w:rsidRPr="00BE4C4F">
        <w:rPr>
          <w:sz w:val="28"/>
          <w:szCs w:val="28"/>
        </w:rPr>
        <w:t xml:space="preserve">, в которых </w:t>
      </w:r>
      <w:proofErr w:type="spellStart"/>
      <w:r w:rsidRPr="00BE4C4F">
        <w:rPr>
          <w:sz w:val="28"/>
          <w:szCs w:val="28"/>
        </w:rPr>
        <w:t>властеотношения</w:t>
      </w:r>
      <w:proofErr w:type="spellEnd"/>
      <w:r w:rsidRPr="00BE4C4F">
        <w:rPr>
          <w:sz w:val="28"/>
          <w:szCs w:val="28"/>
        </w:rPr>
        <w:t xml:space="preserve"> в равной степени сочетаются со </w:t>
      </w:r>
    </w:p>
    <w:p w:rsidR="00BE4C4F" w:rsidRPr="00BE4C4F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>свободой и равноправием заинтересованных в исходе дела лиц.</w:t>
      </w:r>
    </w:p>
    <w:p w:rsidR="00D34066" w:rsidRDefault="00D34066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4C4F" w:rsidRPr="00BE4C4F">
        <w:rPr>
          <w:sz w:val="28"/>
          <w:szCs w:val="28"/>
        </w:rPr>
        <w:t xml:space="preserve">Императивность метода правового регулирования определяется тем, что все </w:t>
      </w:r>
    </w:p>
    <w:p w:rsidR="00D34066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гражданские процессуальные отношения являются отношениями власти и </w:t>
      </w:r>
    </w:p>
    <w:p w:rsidR="00BE4C4F" w:rsidRPr="00BE4C4F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>подчинения и образуют вертикальную структуру связей.</w:t>
      </w:r>
    </w:p>
    <w:p w:rsidR="00D34066" w:rsidRDefault="00D34066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4C4F" w:rsidRPr="00BE4C4F">
        <w:rPr>
          <w:sz w:val="28"/>
          <w:szCs w:val="28"/>
        </w:rPr>
        <w:t xml:space="preserve">Диспозитивность отражает иное направление воздействия норм права — </w:t>
      </w:r>
      <w:proofErr w:type="gramStart"/>
      <w:r w:rsidR="00BE4C4F" w:rsidRPr="00BE4C4F">
        <w:rPr>
          <w:sz w:val="28"/>
          <w:szCs w:val="28"/>
        </w:rPr>
        <w:t>в</w:t>
      </w:r>
      <w:proofErr w:type="gramEnd"/>
      <w:r w:rsidR="00BE4C4F" w:rsidRPr="00BE4C4F">
        <w:rPr>
          <w:sz w:val="28"/>
          <w:szCs w:val="28"/>
        </w:rPr>
        <w:t xml:space="preserve"> </w:t>
      </w:r>
    </w:p>
    <w:p w:rsidR="00D34066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proofErr w:type="gramStart"/>
      <w:r w:rsidRPr="00BE4C4F">
        <w:rPr>
          <w:sz w:val="28"/>
          <w:szCs w:val="28"/>
        </w:rPr>
        <w:t>виде</w:t>
      </w:r>
      <w:proofErr w:type="gramEnd"/>
      <w:r w:rsidRPr="00BE4C4F">
        <w:rPr>
          <w:sz w:val="28"/>
          <w:szCs w:val="28"/>
        </w:rPr>
        <w:t xml:space="preserve"> свободной реализации предоставленных прав, но, безусловно, в рамках </w:t>
      </w:r>
    </w:p>
    <w:p w:rsidR="00D34066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закона. Равенство прав и обязанностей, гарантированность прав и обязанностей </w:t>
      </w:r>
    </w:p>
    <w:p w:rsidR="00D34066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сторон — эти черты характеризуют диспозитивность метода гражданского </w:t>
      </w:r>
    </w:p>
    <w:p w:rsidR="00D34066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lastRenderedPageBreak/>
        <w:t xml:space="preserve">процессуального права. На практике диспозитивность проявляется в том, что </w:t>
      </w:r>
    </w:p>
    <w:p w:rsidR="00D34066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суд (судья) не вправе возбудить по собственной инициативе гражданское дело. </w:t>
      </w:r>
    </w:p>
    <w:p w:rsidR="00D34066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Такое право (право инициативы) предоставлено только </w:t>
      </w:r>
      <w:proofErr w:type="gramStart"/>
      <w:r w:rsidRPr="00BE4C4F">
        <w:rPr>
          <w:sz w:val="28"/>
          <w:szCs w:val="28"/>
        </w:rPr>
        <w:t>заинтересованным</w:t>
      </w:r>
      <w:proofErr w:type="gramEnd"/>
      <w:r w:rsidRPr="00BE4C4F">
        <w:rPr>
          <w:sz w:val="28"/>
          <w:szCs w:val="28"/>
        </w:rPr>
        <w:t xml:space="preserve"> в </w:t>
      </w:r>
    </w:p>
    <w:p w:rsidR="00D34066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proofErr w:type="gramStart"/>
      <w:r w:rsidRPr="00BE4C4F">
        <w:rPr>
          <w:sz w:val="28"/>
          <w:szCs w:val="28"/>
        </w:rPr>
        <w:t>процессуальном</w:t>
      </w:r>
      <w:proofErr w:type="gramEnd"/>
      <w:r w:rsidRPr="00BE4C4F">
        <w:rPr>
          <w:sz w:val="28"/>
          <w:szCs w:val="28"/>
        </w:rPr>
        <w:t xml:space="preserve"> и материальном аспектах субъектам. Кроме того, развитие </w:t>
      </w:r>
    </w:p>
    <w:p w:rsidR="00D34066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 xml:space="preserve">процесса, переход из одной стадии в другую, обжалование судебных актов и их </w:t>
      </w:r>
    </w:p>
    <w:p w:rsidR="00BE4C4F" w:rsidRPr="00BE4C4F" w:rsidRDefault="00BE4C4F" w:rsidP="008510EA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BE4C4F">
        <w:rPr>
          <w:sz w:val="28"/>
          <w:szCs w:val="28"/>
        </w:rPr>
        <w:t>исполнение зависят также только от волеизъявления указанных субъектов.</w:t>
      </w:r>
    </w:p>
    <w:p w:rsidR="00CE23BF" w:rsidRPr="007307F1" w:rsidRDefault="00CE23BF" w:rsidP="008510EA">
      <w:pPr>
        <w:pStyle w:val="3"/>
        <w:shd w:val="clear" w:color="auto" w:fill="auto"/>
        <w:tabs>
          <w:tab w:val="left" w:pos="978"/>
        </w:tabs>
        <w:spacing w:after="0" w:line="360" w:lineRule="auto"/>
        <w:ind w:firstLine="0"/>
        <w:jc w:val="both"/>
        <w:rPr>
          <w:b/>
          <w:sz w:val="28"/>
          <w:szCs w:val="28"/>
        </w:rPr>
      </w:pPr>
    </w:p>
    <w:p w:rsidR="00CE23BF" w:rsidRPr="007307F1" w:rsidRDefault="00CE23BF" w:rsidP="008510EA">
      <w:pPr>
        <w:pStyle w:val="3"/>
        <w:shd w:val="clear" w:color="auto" w:fill="auto"/>
        <w:spacing w:after="0" w:line="360" w:lineRule="auto"/>
        <w:ind w:left="20" w:right="20" w:firstLine="580"/>
        <w:jc w:val="both"/>
        <w:rPr>
          <w:sz w:val="28"/>
          <w:szCs w:val="28"/>
        </w:rPr>
      </w:pPr>
    </w:p>
    <w:p w:rsidR="00CE23BF" w:rsidRPr="007307F1" w:rsidRDefault="00CE23BF" w:rsidP="008510EA">
      <w:pPr>
        <w:pStyle w:val="50"/>
        <w:keepNext/>
        <w:keepLines/>
        <w:shd w:val="clear" w:color="auto" w:fill="auto"/>
        <w:spacing w:before="0" w:line="360" w:lineRule="auto"/>
        <w:ind w:right="80"/>
      </w:pPr>
      <w:bookmarkStart w:id="0" w:name="bookmark6"/>
      <w:bookmarkStart w:id="1" w:name="_GoBack"/>
      <w:r w:rsidRPr="007307F1">
        <w:t>Контрольные вопросы</w:t>
      </w:r>
      <w:bookmarkEnd w:id="0"/>
      <w:r w:rsidR="0099537A">
        <w:t>:</w:t>
      </w:r>
    </w:p>
    <w:p w:rsidR="00537CB3" w:rsidRPr="00537CB3" w:rsidRDefault="00537CB3" w:rsidP="008510EA">
      <w:pPr>
        <w:pStyle w:val="3"/>
        <w:tabs>
          <w:tab w:val="left" w:pos="719"/>
        </w:tabs>
        <w:spacing w:after="0" w:line="360" w:lineRule="auto"/>
        <w:ind w:left="720" w:right="20"/>
        <w:jc w:val="both"/>
        <w:rPr>
          <w:sz w:val="28"/>
          <w:szCs w:val="28"/>
        </w:rPr>
      </w:pPr>
      <w:r w:rsidRPr="00537CB3">
        <w:rPr>
          <w:sz w:val="28"/>
          <w:szCs w:val="28"/>
        </w:rPr>
        <w:t>1. Приведите несудебные формы защиты права.</w:t>
      </w:r>
    </w:p>
    <w:p w:rsidR="00537CB3" w:rsidRPr="00537CB3" w:rsidRDefault="00537CB3" w:rsidP="008510EA">
      <w:pPr>
        <w:pStyle w:val="3"/>
        <w:tabs>
          <w:tab w:val="left" w:pos="719"/>
        </w:tabs>
        <w:spacing w:after="0" w:line="360" w:lineRule="auto"/>
        <w:ind w:left="720" w:right="20"/>
        <w:jc w:val="both"/>
        <w:rPr>
          <w:sz w:val="28"/>
          <w:szCs w:val="28"/>
        </w:rPr>
      </w:pPr>
      <w:r w:rsidRPr="00537CB3">
        <w:rPr>
          <w:sz w:val="28"/>
          <w:szCs w:val="28"/>
        </w:rPr>
        <w:t>2. Опишите альтернативные процедуры разрешения споров.</w:t>
      </w:r>
    </w:p>
    <w:p w:rsidR="00537CB3" w:rsidRPr="00537CB3" w:rsidRDefault="00537CB3" w:rsidP="008510EA">
      <w:pPr>
        <w:pStyle w:val="3"/>
        <w:tabs>
          <w:tab w:val="left" w:pos="719"/>
        </w:tabs>
        <w:spacing w:after="0" w:line="360" w:lineRule="auto"/>
        <w:ind w:left="720" w:right="20"/>
        <w:jc w:val="both"/>
        <w:rPr>
          <w:sz w:val="28"/>
          <w:szCs w:val="28"/>
        </w:rPr>
      </w:pPr>
      <w:r w:rsidRPr="00537CB3">
        <w:rPr>
          <w:sz w:val="28"/>
          <w:szCs w:val="28"/>
        </w:rPr>
        <w:t>3. Охарактеризуйте исполнительное производство в системе права.</w:t>
      </w:r>
    </w:p>
    <w:p w:rsidR="00537CB3" w:rsidRDefault="00537CB3" w:rsidP="008510EA">
      <w:pPr>
        <w:pStyle w:val="3"/>
        <w:tabs>
          <w:tab w:val="left" w:pos="719"/>
        </w:tabs>
        <w:spacing w:after="0" w:line="360" w:lineRule="auto"/>
        <w:ind w:left="7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37CB3">
        <w:rPr>
          <w:sz w:val="28"/>
          <w:szCs w:val="28"/>
        </w:rPr>
        <w:t>Каково соотношение прин</w:t>
      </w:r>
      <w:r>
        <w:rPr>
          <w:sz w:val="28"/>
          <w:szCs w:val="28"/>
        </w:rPr>
        <w:t xml:space="preserve">ципов законности и истинности </w:t>
      </w:r>
      <w:proofErr w:type="gramStart"/>
      <w:r>
        <w:rPr>
          <w:sz w:val="28"/>
          <w:szCs w:val="28"/>
        </w:rPr>
        <w:t>в</w:t>
      </w:r>
      <w:proofErr w:type="gramEnd"/>
    </w:p>
    <w:p w:rsidR="00537CB3" w:rsidRDefault="00537CB3" w:rsidP="008510EA">
      <w:pPr>
        <w:pStyle w:val="3"/>
        <w:tabs>
          <w:tab w:val="left" w:pos="719"/>
        </w:tabs>
        <w:spacing w:after="0" w:line="360" w:lineRule="auto"/>
        <w:ind w:left="720" w:right="20"/>
        <w:jc w:val="both"/>
        <w:rPr>
          <w:sz w:val="28"/>
          <w:szCs w:val="28"/>
        </w:rPr>
      </w:pPr>
      <w:r w:rsidRPr="00537CB3">
        <w:rPr>
          <w:sz w:val="28"/>
          <w:szCs w:val="28"/>
        </w:rPr>
        <w:t xml:space="preserve">гражданском </w:t>
      </w:r>
      <w:proofErr w:type="gramStart"/>
      <w:r w:rsidRPr="00537CB3">
        <w:rPr>
          <w:sz w:val="28"/>
          <w:szCs w:val="28"/>
        </w:rPr>
        <w:t>пр</w:t>
      </w:r>
      <w:r>
        <w:rPr>
          <w:sz w:val="28"/>
          <w:szCs w:val="28"/>
        </w:rPr>
        <w:t>оцессе</w:t>
      </w:r>
      <w:proofErr w:type="gramEnd"/>
      <w:r>
        <w:rPr>
          <w:sz w:val="28"/>
          <w:szCs w:val="28"/>
        </w:rPr>
        <w:t>?</w:t>
      </w:r>
    </w:p>
    <w:p w:rsidR="00537CB3" w:rsidRDefault="00537CB3" w:rsidP="008510EA">
      <w:pPr>
        <w:pStyle w:val="3"/>
        <w:tabs>
          <w:tab w:val="left" w:pos="719"/>
        </w:tabs>
        <w:spacing w:after="0" w:line="360" w:lineRule="auto"/>
        <w:ind w:left="720" w:right="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37CB3">
        <w:rPr>
          <w:sz w:val="28"/>
          <w:szCs w:val="28"/>
        </w:rPr>
        <w:t>. Охарактеризуйте соотношение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гражданского</w:t>
      </w:r>
      <w:proofErr w:type="gramEnd"/>
      <w:r>
        <w:rPr>
          <w:sz w:val="28"/>
          <w:szCs w:val="28"/>
        </w:rPr>
        <w:t xml:space="preserve"> процессуального и </w:t>
      </w:r>
    </w:p>
    <w:p w:rsidR="00CE23BF" w:rsidRPr="00537CB3" w:rsidRDefault="00537CB3" w:rsidP="008510EA">
      <w:pPr>
        <w:pStyle w:val="3"/>
        <w:tabs>
          <w:tab w:val="left" w:pos="719"/>
        </w:tabs>
        <w:spacing w:after="0" w:line="360" w:lineRule="auto"/>
        <w:ind w:left="720" w:right="20"/>
        <w:jc w:val="both"/>
        <w:rPr>
          <w:sz w:val="28"/>
          <w:szCs w:val="28"/>
        </w:rPr>
      </w:pPr>
      <w:r w:rsidRPr="00537CB3">
        <w:rPr>
          <w:sz w:val="28"/>
          <w:szCs w:val="28"/>
        </w:rPr>
        <w:t>арбитражного процессуального права.</w:t>
      </w:r>
    </w:p>
    <w:bookmarkEnd w:id="1"/>
    <w:p w:rsidR="003427A3" w:rsidRDefault="003427A3" w:rsidP="008510EA">
      <w:pPr>
        <w:spacing w:line="360" w:lineRule="auto"/>
        <w:jc w:val="both"/>
      </w:pPr>
    </w:p>
    <w:sectPr w:rsidR="003427A3" w:rsidSect="0096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5CC5"/>
    <w:multiLevelType w:val="multilevel"/>
    <w:tmpl w:val="71B0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B3061A"/>
    <w:multiLevelType w:val="multilevel"/>
    <w:tmpl w:val="614E8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459F4"/>
    <w:multiLevelType w:val="multilevel"/>
    <w:tmpl w:val="4B9E6A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CD7C8B"/>
    <w:multiLevelType w:val="multilevel"/>
    <w:tmpl w:val="749AD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410512"/>
    <w:multiLevelType w:val="multilevel"/>
    <w:tmpl w:val="41081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A3781B"/>
    <w:multiLevelType w:val="multilevel"/>
    <w:tmpl w:val="DDDE0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E25FC1"/>
    <w:multiLevelType w:val="multilevel"/>
    <w:tmpl w:val="89E23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953B62"/>
    <w:multiLevelType w:val="hybridMultilevel"/>
    <w:tmpl w:val="AE5C7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E0135"/>
    <w:multiLevelType w:val="multilevel"/>
    <w:tmpl w:val="F8EE4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BC64B6"/>
    <w:multiLevelType w:val="multilevel"/>
    <w:tmpl w:val="DDC0CD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CE3A20"/>
    <w:multiLevelType w:val="multilevel"/>
    <w:tmpl w:val="1F2E8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83160D"/>
    <w:multiLevelType w:val="hybridMultilevel"/>
    <w:tmpl w:val="06D46F28"/>
    <w:lvl w:ilvl="0" w:tplc="91FCE06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7EE729E2"/>
    <w:multiLevelType w:val="multilevel"/>
    <w:tmpl w:val="1EF05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88"/>
    <w:rsid w:val="003427A3"/>
    <w:rsid w:val="00485BDB"/>
    <w:rsid w:val="00537CB3"/>
    <w:rsid w:val="00633619"/>
    <w:rsid w:val="008510EA"/>
    <w:rsid w:val="00945B88"/>
    <w:rsid w:val="0099537A"/>
    <w:rsid w:val="00A07790"/>
    <w:rsid w:val="00BE4C4F"/>
    <w:rsid w:val="00CE23BF"/>
    <w:rsid w:val="00D3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E23BF"/>
    <w:rPr>
      <w:rFonts w:ascii="Times New Roman" w:eastAsia="Times New Roman" w:hAnsi="Times New Roman" w:cs="Times New Roman"/>
      <w:spacing w:val="2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CE23BF"/>
    <w:pPr>
      <w:widowControl w:val="0"/>
      <w:shd w:val="clear" w:color="auto" w:fill="FFFFFF"/>
      <w:spacing w:after="600" w:line="322" w:lineRule="exact"/>
      <w:ind w:hanging="460"/>
    </w:pPr>
    <w:rPr>
      <w:rFonts w:ascii="Times New Roman" w:eastAsia="Times New Roman" w:hAnsi="Times New Roman" w:cs="Times New Roman"/>
      <w:spacing w:val="2"/>
      <w:sz w:val="27"/>
      <w:szCs w:val="27"/>
      <w:lang w:eastAsia="en-US"/>
    </w:rPr>
  </w:style>
  <w:style w:type="character" w:styleId="a4">
    <w:name w:val="Hyperlink"/>
    <w:basedOn w:val="a0"/>
    <w:rsid w:val="00CE23BF"/>
    <w:rPr>
      <w:color w:val="0066CC"/>
      <w:u w:val="single"/>
    </w:rPr>
  </w:style>
  <w:style w:type="character" w:customStyle="1" w:styleId="a5">
    <w:name w:val="Основной текст + Полужирный"/>
    <w:basedOn w:val="a3"/>
    <w:rsid w:val="00CE2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6">
    <w:name w:val="Основной текст + Полужирный;Курсив"/>
    <w:basedOn w:val="a3"/>
    <w:rsid w:val="00CE23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CE23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5">
    <w:name w:val="Заголовок №5_"/>
    <w:basedOn w:val="a0"/>
    <w:link w:val="50"/>
    <w:rsid w:val="00CE23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rsid w:val="00CE23BF"/>
    <w:pPr>
      <w:widowControl w:val="0"/>
      <w:shd w:val="clear" w:color="auto" w:fill="FFFFFF"/>
      <w:spacing w:before="300" w:after="0" w:line="322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CE2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E23BF"/>
    <w:rPr>
      <w:rFonts w:ascii="Times New Roman" w:eastAsia="Times New Roman" w:hAnsi="Times New Roman" w:cs="Times New Roman"/>
      <w:spacing w:val="2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CE23BF"/>
    <w:pPr>
      <w:widowControl w:val="0"/>
      <w:shd w:val="clear" w:color="auto" w:fill="FFFFFF"/>
      <w:spacing w:after="600" w:line="322" w:lineRule="exact"/>
      <w:ind w:hanging="460"/>
    </w:pPr>
    <w:rPr>
      <w:rFonts w:ascii="Times New Roman" w:eastAsia="Times New Roman" w:hAnsi="Times New Roman" w:cs="Times New Roman"/>
      <w:spacing w:val="2"/>
      <w:sz w:val="27"/>
      <w:szCs w:val="27"/>
      <w:lang w:eastAsia="en-US"/>
    </w:rPr>
  </w:style>
  <w:style w:type="character" w:styleId="a4">
    <w:name w:val="Hyperlink"/>
    <w:basedOn w:val="a0"/>
    <w:rsid w:val="00CE23BF"/>
    <w:rPr>
      <w:color w:val="0066CC"/>
      <w:u w:val="single"/>
    </w:rPr>
  </w:style>
  <w:style w:type="character" w:customStyle="1" w:styleId="a5">
    <w:name w:val="Основной текст + Полужирный"/>
    <w:basedOn w:val="a3"/>
    <w:rsid w:val="00CE2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6">
    <w:name w:val="Основной текст + Полужирный;Курсив"/>
    <w:basedOn w:val="a3"/>
    <w:rsid w:val="00CE23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CE23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5">
    <w:name w:val="Заголовок №5_"/>
    <w:basedOn w:val="a0"/>
    <w:link w:val="50"/>
    <w:rsid w:val="00CE23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rsid w:val="00CE23BF"/>
    <w:pPr>
      <w:widowControl w:val="0"/>
      <w:shd w:val="clear" w:color="auto" w:fill="FFFFFF"/>
      <w:spacing w:before="300" w:after="0" w:line="322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CE2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Айка</dc:creator>
  <cp:keywords/>
  <dc:description/>
  <cp:lastModifiedBy>Айка</cp:lastModifiedBy>
  <cp:revision>6</cp:revision>
  <dcterms:created xsi:type="dcterms:W3CDTF">2020-10-25T16:09:00Z</dcterms:created>
  <dcterms:modified xsi:type="dcterms:W3CDTF">2020-10-27T15:29:00Z</dcterms:modified>
</cp:coreProperties>
</file>