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D3" w:rsidRDefault="008E2769">
      <w:r>
        <w:rPr>
          <w:color w:val="000000" w:themeColor="text1"/>
        </w:rPr>
        <w:t xml:space="preserve">Тема 12. </w:t>
      </w:r>
      <w:r w:rsidRPr="00F25B14">
        <w:rPr>
          <w:color w:val="000000" w:themeColor="text1"/>
        </w:rPr>
        <w:t>Обжалование судебных решений в порядке надзора и по вновь открывшимся обстоятельствам.</w:t>
      </w:r>
    </w:p>
    <w:sectPr w:rsidR="006E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E2769"/>
    <w:rsid w:val="006E48D3"/>
    <w:rsid w:val="008E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2020-10-22T10:11:00Z</dcterms:created>
  <dcterms:modified xsi:type="dcterms:W3CDTF">2020-10-22T10:12:00Z</dcterms:modified>
</cp:coreProperties>
</file>