
<file path=[Content_Types].xml><?xml version="1.0" encoding="utf-8"?>
<Types xmlns="http://schemas.openxmlformats.org/package/2006/content-types">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DAD" w:rsidRPr="00246DAD" w:rsidRDefault="00246DAD" w:rsidP="00246DAD">
      <w:pPr>
        <w:ind w:firstLine="709"/>
        <w:jc w:val="center"/>
        <w:rPr>
          <w:rFonts w:ascii="Times New Roman" w:hAnsi="Times New Roman" w:cs="Times New Roman"/>
          <w:b/>
          <w:color w:val="000000" w:themeColor="text1"/>
          <w:sz w:val="28"/>
          <w:szCs w:val="28"/>
        </w:rPr>
      </w:pPr>
      <w:r w:rsidRPr="00246DAD">
        <w:rPr>
          <w:rFonts w:ascii="Times New Roman" w:hAnsi="Times New Roman" w:cs="Times New Roman"/>
          <w:b/>
          <w:color w:val="000000" w:themeColor="text1"/>
          <w:sz w:val="28"/>
          <w:szCs w:val="28"/>
        </w:rPr>
        <w:t>Лекция 7. Возбуждение гражданского дела в суде. Подгот</w:t>
      </w:r>
      <w:r>
        <w:rPr>
          <w:rFonts w:ascii="Times New Roman" w:hAnsi="Times New Roman" w:cs="Times New Roman"/>
          <w:b/>
          <w:color w:val="000000" w:themeColor="text1"/>
          <w:sz w:val="28"/>
          <w:szCs w:val="28"/>
        </w:rPr>
        <w:t>овка и судебное разбирательство</w:t>
      </w:r>
    </w:p>
    <w:p w:rsidR="00246DAD" w:rsidRPr="00246DAD" w:rsidRDefault="00246DAD" w:rsidP="00246DAD">
      <w:pPr>
        <w:ind w:firstLine="709"/>
        <w:jc w:val="center"/>
        <w:rPr>
          <w:rFonts w:ascii="Times New Roman" w:hAnsi="Times New Roman" w:cs="Times New Roman"/>
          <w:sz w:val="28"/>
          <w:szCs w:val="28"/>
        </w:rPr>
      </w:pPr>
      <w:r w:rsidRPr="00246DAD">
        <w:rPr>
          <w:rStyle w:val="20"/>
          <w:rFonts w:eastAsiaTheme="minorEastAsia"/>
          <w:b w:val="0"/>
          <w:bCs w:val="0"/>
        </w:rPr>
        <w:t>ВОЗБУЖДЕНИЕ ГРАЖДАНСКОГО ДЕЛА</w:t>
      </w:r>
    </w:p>
    <w:p w:rsidR="00246DAD" w:rsidRDefault="00246DAD" w:rsidP="00246DAD">
      <w:pPr>
        <w:pStyle w:val="3"/>
        <w:numPr>
          <w:ilvl w:val="0"/>
          <w:numId w:val="2"/>
        </w:numPr>
        <w:shd w:val="clear" w:color="auto" w:fill="auto"/>
        <w:tabs>
          <w:tab w:val="left" w:pos="722"/>
        </w:tabs>
        <w:spacing w:after="0" w:line="322" w:lineRule="exact"/>
        <w:ind w:left="380" w:firstLine="709"/>
        <w:jc w:val="both"/>
      </w:pPr>
      <w:r w:rsidRPr="00246DAD">
        <w:t>Право на иск и его предпосылки.</w:t>
      </w:r>
    </w:p>
    <w:p w:rsidR="00246DAD" w:rsidRDefault="00246DAD" w:rsidP="00246DAD">
      <w:pPr>
        <w:pStyle w:val="3"/>
        <w:numPr>
          <w:ilvl w:val="0"/>
          <w:numId w:val="2"/>
        </w:numPr>
        <w:shd w:val="clear" w:color="auto" w:fill="auto"/>
        <w:tabs>
          <w:tab w:val="left" w:pos="722"/>
        </w:tabs>
        <w:spacing w:after="0" w:line="322" w:lineRule="exact"/>
        <w:ind w:left="380" w:firstLine="709"/>
        <w:jc w:val="both"/>
      </w:pPr>
      <w:r w:rsidRPr="00246DAD">
        <w:t>Форма и содержание искового заявления. Порядок его предъявления в суд.</w:t>
      </w:r>
    </w:p>
    <w:p w:rsidR="00246DAD" w:rsidRPr="00246DAD" w:rsidRDefault="00246DAD" w:rsidP="00246DAD">
      <w:pPr>
        <w:pStyle w:val="3"/>
        <w:numPr>
          <w:ilvl w:val="0"/>
          <w:numId w:val="2"/>
        </w:numPr>
        <w:shd w:val="clear" w:color="auto" w:fill="auto"/>
        <w:tabs>
          <w:tab w:val="left" w:pos="722"/>
        </w:tabs>
        <w:spacing w:after="0" w:line="322" w:lineRule="exact"/>
        <w:ind w:left="380" w:firstLine="709"/>
        <w:jc w:val="both"/>
      </w:pPr>
      <w:r w:rsidRPr="00246DAD">
        <w:t>Оставление искового заявления без движения. Возвращение искового заявления.</w:t>
      </w:r>
    </w:p>
    <w:p w:rsidR="00246DAD" w:rsidRPr="00246DAD" w:rsidRDefault="00246DAD" w:rsidP="00246DAD">
      <w:pPr>
        <w:pStyle w:val="3"/>
        <w:numPr>
          <w:ilvl w:val="0"/>
          <w:numId w:val="2"/>
        </w:numPr>
        <w:shd w:val="clear" w:color="auto" w:fill="auto"/>
        <w:tabs>
          <w:tab w:val="left" w:pos="722"/>
        </w:tabs>
        <w:spacing w:after="0" w:line="322" w:lineRule="exact"/>
        <w:ind w:left="380" w:firstLine="709"/>
        <w:jc w:val="both"/>
      </w:pPr>
      <w:r w:rsidRPr="00246DAD">
        <w:t>Принятие искового заявления и основания к отказу в его принятии.</w:t>
      </w:r>
    </w:p>
    <w:p w:rsidR="00246DAD" w:rsidRPr="00246DAD" w:rsidRDefault="00246DAD" w:rsidP="00246DAD">
      <w:pPr>
        <w:pStyle w:val="3"/>
        <w:numPr>
          <w:ilvl w:val="0"/>
          <w:numId w:val="2"/>
        </w:numPr>
        <w:shd w:val="clear" w:color="auto" w:fill="auto"/>
        <w:tabs>
          <w:tab w:val="left" w:pos="722"/>
        </w:tabs>
        <w:spacing w:after="0" w:line="322" w:lineRule="exact"/>
        <w:ind w:left="380" w:firstLine="709"/>
        <w:jc w:val="both"/>
      </w:pPr>
      <w:r w:rsidRPr="00246DAD">
        <w:t>Правовые последствия возбуждения гражданского дела.</w:t>
      </w:r>
    </w:p>
    <w:p w:rsidR="00246DAD" w:rsidRDefault="00246DAD" w:rsidP="00246DAD">
      <w:pPr>
        <w:pStyle w:val="3"/>
        <w:shd w:val="clear" w:color="auto" w:fill="auto"/>
        <w:tabs>
          <w:tab w:val="left" w:pos="722"/>
        </w:tabs>
        <w:spacing w:after="0" w:line="322" w:lineRule="exact"/>
        <w:ind w:left="1089" w:firstLine="0"/>
        <w:jc w:val="both"/>
      </w:pPr>
    </w:p>
    <w:p w:rsidR="00246DAD" w:rsidRPr="00246DAD" w:rsidRDefault="00246DAD" w:rsidP="00246DAD">
      <w:pPr>
        <w:pStyle w:val="3"/>
        <w:numPr>
          <w:ilvl w:val="0"/>
          <w:numId w:val="12"/>
        </w:numPr>
        <w:shd w:val="clear" w:color="auto" w:fill="auto"/>
        <w:tabs>
          <w:tab w:val="left" w:pos="722"/>
        </w:tabs>
        <w:spacing w:after="0" w:line="322" w:lineRule="exact"/>
        <w:jc w:val="center"/>
        <w:rPr>
          <w:b/>
        </w:rPr>
      </w:pPr>
      <w:r w:rsidRPr="00246DAD">
        <w:rPr>
          <w:b/>
        </w:rPr>
        <w:t>Право на иск и его предпосылки.</w:t>
      </w:r>
    </w:p>
    <w:p w:rsidR="00246DAD" w:rsidRPr="00246DAD" w:rsidRDefault="00246DAD" w:rsidP="00246DAD">
      <w:pPr>
        <w:spacing w:after="0"/>
        <w:ind w:firstLine="709"/>
        <w:jc w:val="both"/>
        <w:rPr>
          <w:rFonts w:ascii="Times New Roman" w:hAnsi="Times New Roman" w:cs="Times New Roman"/>
          <w:sz w:val="28"/>
          <w:szCs w:val="28"/>
        </w:rPr>
      </w:pPr>
    </w:p>
    <w:p w:rsidR="00246DAD" w:rsidRPr="00246DAD" w:rsidRDefault="00246DAD" w:rsidP="00246DAD">
      <w:pPr>
        <w:pStyle w:val="3"/>
        <w:shd w:val="clear" w:color="auto" w:fill="auto"/>
        <w:spacing w:after="0" w:line="322" w:lineRule="exact"/>
        <w:ind w:left="20" w:right="20" w:firstLine="709"/>
        <w:jc w:val="both"/>
      </w:pPr>
      <w:r w:rsidRPr="00246DAD">
        <w:t>Данная тема посвящена первой стадии гражданского процесса - возбуждение гражданского дела, с которой начинается деятельность суда первой инстанции. Для того чтобы истец смог защитить свое субъективное право или охраняемый законом интерес в судебном порядке, необходимо чтобы он обладал правом на иск. В научной литературе различают право на иск в материальном и в процессуальном смысле. В материальном смысле право на иск представляет собой право требовать принудительного исполнения ответчиком его обязанности перед истцом. В научной литературе оно также именуется как право на удовлетворение иска. Суд решает вопрос о налич</w:t>
      </w:r>
      <w:proofErr w:type="gramStart"/>
      <w:r w:rsidRPr="00246DAD">
        <w:t>ии у и</w:t>
      </w:r>
      <w:proofErr w:type="gramEnd"/>
      <w:r w:rsidRPr="00246DAD">
        <w:t>стца права на удовлетворении иска по окончании судебного разбирательства, исследовав все обстоятельства дела, и, разрешив вопрос о законности и обоснованности предъявленного иска. В процессуальном смысле под правом на иск понимается право на обращение в суд за защитой. Иначе оно называется правом на предъявление иска. Как гласит статья 3 ГПК РФ, всякое заинтересованное лицо вправе в порядке, установленном законодательством, обратиться в суд за защитой нарушенных либо оспариваемых прав, свобод или законных интересов. Отказ от права на обращение в суд недействителен. Следовательно, условие договора, в котором стороны отказываются от урегулирования могущих возникнуть в будущем разногласий через суд, является ничтожным с момента его подписания. Однако статья 3 ГПК РФ не лишает стороны возможности установить для себя предварительный претензионный порядок урегулирования разногласий, либо прибегнуть к третейской форме защиты своих прав. Для предъявления иска необходимо соблюсти ряд условий, при наличии которых суд обязан принять такой и</w:t>
      </w:r>
      <w:proofErr w:type="gramStart"/>
      <w:r w:rsidRPr="00246DAD">
        <w:t>ск к св</w:t>
      </w:r>
      <w:proofErr w:type="gramEnd"/>
      <w:r w:rsidRPr="00246DAD">
        <w:t xml:space="preserve">оему производству. Эти условия (или предпосылки) делятся в научной литературе </w:t>
      </w:r>
      <w:proofErr w:type="gramStart"/>
      <w:r w:rsidRPr="00246DAD">
        <w:t>на</w:t>
      </w:r>
      <w:proofErr w:type="gramEnd"/>
      <w:r w:rsidRPr="00246DAD">
        <w:t xml:space="preserve"> положительные и отрицательные.</w:t>
      </w:r>
    </w:p>
    <w:p w:rsidR="00246DAD" w:rsidRPr="00246DAD" w:rsidRDefault="00246DAD" w:rsidP="00246DAD">
      <w:pPr>
        <w:pStyle w:val="3"/>
        <w:shd w:val="clear" w:color="auto" w:fill="auto"/>
        <w:spacing w:after="0" w:line="322" w:lineRule="exact"/>
        <w:ind w:left="20" w:firstLine="709"/>
        <w:jc w:val="both"/>
      </w:pPr>
      <w:r w:rsidRPr="00246DAD">
        <w:t>К положительным предпосылкам относятся:</w:t>
      </w:r>
    </w:p>
    <w:p w:rsidR="00246DAD" w:rsidRPr="00246DAD" w:rsidRDefault="00246DAD" w:rsidP="00246DAD">
      <w:pPr>
        <w:pStyle w:val="3"/>
        <w:shd w:val="clear" w:color="auto" w:fill="auto"/>
        <w:spacing w:after="0" w:line="322" w:lineRule="exact"/>
        <w:ind w:left="20" w:right="20" w:firstLine="709"/>
        <w:jc w:val="both"/>
      </w:pPr>
      <w:r w:rsidRPr="00246DAD">
        <w:t xml:space="preserve">1.Заинтересованность лица, обратившегося в суд в защиту своего интереса или интересов другого лица. Инициируя дело, истец (заявитель) </w:t>
      </w:r>
      <w:r w:rsidRPr="00246DAD">
        <w:lastRenderedPageBreak/>
        <w:t>должен обосновать свою заинтересованность в его исходе. Процессуальное законодательство предоставляет право на обращение в суд также тем субъектам, в компетенцию которых, в силу прямого указания закона, входит защита в судебном порядке прав и законных интересов других лиц.</w:t>
      </w:r>
    </w:p>
    <w:p w:rsidR="00246DAD" w:rsidRPr="00246DAD" w:rsidRDefault="00246DAD" w:rsidP="00246DAD">
      <w:pPr>
        <w:pStyle w:val="3"/>
        <w:numPr>
          <w:ilvl w:val="0"/>
          <w:numId w:val="3"/>
        </w:numPr>
        <w:shd w:val="clear" w:color="auto" w:fill="auto"/>
        <w:tabs>
          <w:tab w:val="left" w:pos="1138"/>
        </w:tabs>
        <w:spacing w:after="0" w:line="322" w:lineRule="exact"/>
        <w:ind w:left="20" w:right="20" w:firstLine="709"/>
        <w:jc w:val="both"/>
      </w:pPr>
      <w:r w:rsidRPr="00246DAD">
        <w:t>Подведомственность дела суду. К отрицательным предпосылкам относятся:</w:t>
      </w:r>
    </w:p>
    <w:p w:rsidR="00246DAD" w:rsidRPr="00246DAD" w:rsidRDefault="00246DAD" w:rsidP="00246DAD">
      <w:pPr>
        <w:pStyle w:val="3"/>
        <w:numPr>
          <w:ilvl w:val="0"/>
          <w:numId w:val="1"/>
        </w:numPr>
        <w:shd w:val="clear" w:color="auto" w:fill="auto"/>
        <w:tabs>
          <w:tab w:val="left" w:pos="375"/>
        </w:tabs>
        <w:spacing w:after="0" w:line="322" w:lineRule="exact"/>
        <w:ind w:left="420" w:right="20" w:firstLine="709"/>
        <w:jc w:val="both"/>
      </w:pPr>
      <w:r w:rsidRPr="00246DAD">
        <w:t>Вступившее в законную силу решение суда, вынесенное по тождественному спору (т.е. по спору между теми же сторонами, о том же предмете и по тем же основаниям).</w:t>
      </w:r>
    </w:p>
    <w:p w:rsidR="00246DAD" w:rsidRPr="00246DAD" w:rsidRDefault="00246DAD" w:rsidP="00246DAD">
      <w:pPr>
        <w:pStyle w:val="3"/>
        <w:numPr>
          <w:ilvl w:val="0"/>
          <w:numId w:val="1"/>
        </w:numPr>
        <w:shd w:val="clear" w:color="auto" w:fill="auto"/>
        <w:tabs>
          <w:tab w:val="left" w:pos="375"/>
        </w:tabs>
        <w:spacing w:after="0" w:line="322" w:lineRule="exact"/>
        <w:ind w:left="420" w:right="20" w:firstLine="709"/>
        <w:jc w:val="both"/>
      </w:pPr>
      <w:r w:rsidRPr="00246DAD">
        <w:t xml:space="preserve">Вступившее </w:t>
      </w:r>
      <w:proofErr w:type="gramStart"/>
      <w:r w:rsidRPr="00246DAD">
        <w:t>в силу определение суда о прекращении производства по тождественному делу в связи с утверждением</w:t>
      </w:r>
      <w:proofErr w:type="gramEnd"/>
      <w:r w:rsidRPr="00246DAD">
        <w:t xml:space="preserve"> мирового соглашения или отказом истца от иска.</w:t>
      </w:r>
    </w:p>
    <w:p w:rsidR="00246DAD" w:rsidRPr="00246DAD" w:rsidRDefault="00246DAD" w:rsidP="00246DAD">
      <w:pPr>
        <w:pStyle w:val="3"/>
        <w:numPr>
          <w:ilvl w:val="0"/>
          <w:numId w:val="1"/>
        </w:numPr>
        <w:shd w:val="clear" w:color="auto" w:fill="auto"/>
        <w:tabs>
          <w:tab w:val="left" w:pos="375"/>
        </w:tabs>
        <w:spacing w:after="0" w:line="322" w:lineRule="exact"/>
        <w:ind w:left="420" w:right="20" w:firstLine="709"/>
        <w:jc w:val="both"/>
      </w:pPr>
      <w:r w:rsidRPr="00246DAD">
        <w:t>Принятое по тождественному спору и ставшее обязательным для сторон решение третейского суда, за исключением случаев, когда суд отказал в выдаче исполнительного листа на принудительное исполнение решения третейского суда. Наличие положительных и отсутствие отрицательных предпосылок свидетельствует о наличии у заинтересованного лица права на обращение в суд. Необходимо отметить демократичность современного процессуального законодательства, устанавливающего минимум тех необходимых условий, с которыми связывается право на обращение за судебной защитой. По сравнению с ГПК РСФСР, перечень оснований к отказу в принятии искового заявления (т.е. к отказу в праве на обращение в суд) значительно сокращен.</w:t>
      </w:r>
    </w:p>
    <w:p w:rsidR="00246DAD" w:rsidRDefault="00246DAD" w:rsidP="00246DAD">
      <w:pPr>
        <w:keepNext/>
        <w:keepLines/>
        <w:ind w:left="5080" w:firstLine="709"/>
        <w:jc w:val="both"/>
        <w:rPr>
          <w:rStyle w:val="31"/>
          <w:rFonts w:eastAsiaTheme="minorEastAsia"/>
          <w:b w:val="0"/>
          <w:bCs w:val="0"/>
        </w:rPr>
      </w:pPr>
      <w:bookmarkStart w:id="0" w:name="bookmark56"/>
    </w:p>
    <w:p w:rsidR="00246DAD" w:rsidRPr="00246DAD" w:rsidRDefault="00246DAD" w:rsidP="00246DAD">
      <w:pPr>
        <w:pStyle w:val="3"/>
        <w:shd w:val="clear" w:color="auto" w:fill="auto"/>
        <w:tabs>
          <w:tab w:val="left" w:pos="722"/>
        </w:tabs>
        <w:spacing w:after="0" w:line="322" w:lineRule="exact"/>
        <w:ind w:left="1089" w:firstLine="0"/>
        <w:jc w:val="center"/>
      </w:pPr>
      <w:r w:rsidRPr="00246DAD">
        <w:rPr>
          <w:rStyle w:val="31"/>
          <w:bCs w:val="0"/>
        </w:rPr>
        <w:t>2.</w:t>
      </w:r>
      <w:bookmarkEnd w:id="0"/>
      <w:r w:rsidRPr="00246DAD">
        <w:rPr>
          <w:rStyle w:val="31"/>
          <w:rFonts w:eastAsiaTheme="minorEastAsia"/>
          <w:bCs w:val="0"/>
        </w:rPr>
        <w:t xml:space="preserve"> </w:t>
      </w:r>
      <w:r w:rsidRPr="00246DAD">
        <w:t>Форма и содержание искового заявления. Порядок его предъявления в суд.</w:t>
      </w:r>
    </w:p>
    <w:p w:rsidR="00246DAD" w:rsidRPr="00246DAD" w:rsidRDefault="00246DAD" w:rsidP="00246DAD">
      <w:pPr>
        <w:pStyle w:val="3"/>
        <w:shd w:val="clear" w:color="auto" w:fill="auto"/>
        <w:spacing w:after="0" w:line="322" w:lineRule="exact"/>
        <w:ind w:left="20" w:right="20" w:firstLine="709"/>
        <w:jc w:val="both"/>
      </w:pPr>
      <w:r w:rsidRPr="00246DAD">
        <w:t>Обращение заинтересованного лица в суд реализуется путем подачи искового заявления.</w:t>
      </w:r>
    </w:p>
    <w:p w:rsidR="00246DAD" w:rsidRPr="00246DAD" w:rsidRDefault="00246DAD" w:rsidP="00246DAD">
      <w:pPr>
        <w:pStyle w:val="3"/>
        <w:shd w:val="clear" w:color="auto" w:fill="auto"/>
        <w:spacing w:after="0" w:line="322" w:lineRule="exact"/>
        <w:ind w:left="20" w:right="20" w:firstLine="709"/>
        <w:jc w:val="both"/>
      </w:pPr>
      <w:r w:rsidRPr="00246DAD">
        <w:t>Исковое заявление - это документ, в котором излагаются требования истца и иные сведения, имеющие значение для возбуждения гражданского дела. Оно подается в письменном виде и должно содержать реквизиты, установленные статьей 131 ГПК РФ. Исковое заявление, подаваемое посредством заполнения формы, размещенной на официальном сайте суда в информационно</w:t>
      </w:r>
      <w:r w:rsidR="009562D2">
        <w:t xml:space="preserve"> </w:t>
      </w:r>
      <w:r w:rsidRPr="00246DAD">
        <w:softHyphen/>
        <w:t xml:space="preserve">телекоммуникационной сети «Интернет», содержащее ходатайство об обеспечении иска, подписывается усиленной квалифицированной электронной подписью в порядке, установленном законодательством Российской Федерации (абзац введен Федеральным законом от 23.06.2016 </w:t>
      </w:r>
      <w:r w:rsidRPr="00246DAD">
        <w:rPr>
          <w:lang w:val="en-US"/>
        </w:rPr>
        <w:t>N</w:t>
      </w:r>
      <w:r w:rsidRPr="00246DAD">
        <w:t xml:space="preserve"> 220-ФЗ).</w:t>
      </w:r>
    </w:p>
    <w:p w:rsidR="00246DAD" w:rsidRPr="00246DAD" w:rsidRDefault="00246DAD" w:rsidP="00246DAD">
      <w:pPr>
        <w:pStyle w:val="3"/>
        <w:shd w:val="clear" w:color="auto" w:fill="auto"/>
        <w:spacing w:after="0" w:line="322" w:lineRule="exact"/>
        <w:ind w:left="20" w:firstLine="709"/>
        <w:jc w:val="both"/>
      </w:pPr>
      <w:r w:rsidRPr="00246DAD">
        <w:t>В нем, в частности, указывается:</w:t>
      </w:r>
    </w:p>
    <w:p w:rsidR="00246DAD" w:rsidRDefault="00246DAD" w:rsidP="00246DAD">
      <w:pPr>
        <w:pStyle w:val="3"/>
        <w:numPr>
          <w:ilvl w:val="0"/>
          <w:numId w:val="1"/>
        </w:numPr>
        <w:shd w:val="clear" w:color="auto" w:fill="auto"/>
        <w:tabs>
          <w:tab w:val="left" w:pos="773"/>
        </w:tabs>
        <w:spacing w:after="0"/>
        <w:ind w:left="20" w:firstLine="709"/>
        <w:jc w:val="both"/>
      </w:pPr>
      <w:r w:rsidRPr="00246DAD">
        <w:t>наименование суда, в который адресуется иск;</w:t>
      </w:r>
    </w:p>
    <w:p w:rsidR="00246DAD" w:rsidRPr="00246DAD" w:rsidRDefault="00246DAD" w:rsidP="00246DAD">
      <w:pPr>
        <w:pStyle w:val="3"/>
        <w:numPr>
          <w:ilvl w:val="0"/>
          <w:numId w:val="1"/>
        </w:numPr>
        <w:shd w:val="clear" w:color="auto" w:fill="auto"/>
        <w:tabs>
          <w:tab w:val="left" w:pos="773"/>
        </w:tabs>
        <w:spacing w:after="0"/>
        <w:ind w:left="20" w:firstLine="709"/>
        <w:jc w:val="both"/>
      </w:pPr>
      <w:proofErr w:type="gramStart"/>
      <w:r w:rsidRPr="00246DAD">
        <w:t>наименование истца с указанием на его место жительства (для</w:t>
      </w:r>
      <w:proofErr w:type="gramEnd"/>
      <w:r w:rsidRPr="00246DAD">
        <w:t xml:space="preserve"> юридических лиц - места нахождения);</w:t>
      </w:r>
    </w:p>
    <w:p w:rsidR="00246DAD" w:rsidRPr="00246DAD" w:rsidRDefault="00246DAD" w:rsidP="00246DAD">
      <w:pPr>
        <w:pStyle w:val="3"/>
        <w:numPr>
          <w:ilvl w:val="0"/>
          <w:numId w:val="1"/>
        </w:numPr>
        <w:shd w:val="clear" w:color="auto" w:fill="auto"/>
        <w:tabs>
          <w:tab w:val="left" w:pos="773"/>
        </w:tabs>
        <w:spacing w:after="0" w:line="331" w:lineRule="exact"/>
        <w:ind w:left="720" w:right="20" w:firstLine="709"/>
        <w:jc w:val="both"/>
      </w:pPr>
      <w:r w:rsidRPr="00246DAD">
        <w:t xml:space="preserve">если заявление подается представителем, то необходимо </w:t>
      </w:r>
      <w:r w:rsidRPr="00246DAD">
        <w:lastRenderedPageBreak/>
        <w:t>указать и его фамилию, имя, отчество и место жительства;</w:t>
      </w:r>
    </w:p>
    <w:p w:rsidR="00246DAD" w:rsidRPr="00246DAD" w:rsidRDefault="00246DAD" w:rsidP="00246DAD">
      <w:pPr>
        <w:pStyle w:val="3"/>
        <w:numPr>
          <w:ilvl w:val="0"/>
          <w:numId w:val="1"/>
        </w:numPr>
        <w:shd w:val="clear" w:color="auto" w:fill="auto"/>
        <w:tabs>
          <w:tab w:val="left" w:pos="773"/>
        </w:tabs>
        <w:spacing w:after="0" w:line="331" w:lineRule="exact"/>
        <w:ind w:left="20" w:firstLine="709"/>
        <w:jc w:val="both"/>
      </w:pPr>
      <w:r w:rsidRPr="00246DAD">
        <w:t>наименование ответчика, его место жительства (или место нахождения);</w:t>
      </w:r>
    </w:p>
    <w:p w:rsidR="00246DAD" w:rsidRPr="00246DAD" w:rsidRDefault="00246DAD" w:rsidP="00246DAD">
      <w:pPr>
        <w:pStyle w:val="3"/>
        <w:numPr>
          <w:ilvl w:val="0"/>
          <w:numId w:val="1"/>
        </w:numPr>
        <w:shd w:val="clear" w:color="auto" w:fill="auto"/>
        <w:tabs>
          <w:tab w:val="left" w:pos="773"/>
        </w:tabs>
        <w:spacing w:after="0" w:line="331" w:lineRule="exact"/>
        <w:ind w:left="720" w:right="20" w:firstLine="709"/>
        <w:jc w:val="both"/>
      </w:pPr>
      <w:r w:rsidRPr="00246DAD">
        <w:t>обстоятельства, на которых истец основывает свои требования со ссылкой на доказательства, подтверждающие доводы истца;</w:t>
      </w:r>
    </w:p>
    <w:p w:rsidR="00246DAD" w:rsidRPr="00246DAD" w:rsidRDefault="00246DAD" w:rsidP="00246DAD">
      <w:pPr>
        <w:pStyle w:val="3"/>
        <w:numPr>
          <w:ilvl w:val="0"/>
          <w:numId w:val="1"/>
        </w:numPr>
        <w:shd w:val="clear" w:color="auto" w:fill="auto"/>
        <w:tabs>
          <w:tab w:val="left" w:pos="773"/>
        </w:tabs>
        <w:spacing w:after="0" w:line="331" w:lineRule="exact"/>
        <w:ind w:left="20" w:firstLine="709"/>
        <w:jc w:val="both"/>
      </w:pPr>
      <w:r w:rsidRPr="00246DAD">
        <w:t>сведения о том, в чем состоит нарушение прав истца;</w:t>
      </w:r>
    </w:p>
    <w:p w:rsidR="00246DAD" w:rsidRPr="00246DAD" w:rsidRDefault="00246DAD" w:rsidP="00246DAD">
      <w:pPr>
        <w:pStyle w:val="3"/>
        <w:numPr>
          <w:ilvl w:val="0"/>
          <w:numId w:val="1"/>
        </w:numPr>
        <w:shd w:val="clear" w:color="auto" w:fill="auto"/>
        <w:tabs>
          <w:tab w:val="left" w:pos="756"/>
        </w:tabs>
        <w:spacing w:after="4" w:line="280" w:lineRule="exact"/>
        <w:ind w:left="740" w:firstLine="709"/>
        <w:jc w:val="both"/>
      </w:pPr>
      <w:r w:rsidRPr="00246DAD">
        <w:t>требования истца;</w:t>
      </w:r>
    </w:p>
    <w:p w:rsidR="00246DAD" w:rsidRPr="00246DAD" w:rsidRDefault="00246DAD" w:rsidP="00246DAD">
      <w:pPr>
        <w:pStyle w:val="3"/>
        <w:numPr>
          <w:ilvl w:val="0"/>
          <w:numId w:val="1"/>
        </w:numPr>
        <w:shd w:val="clear" w:color="auto" w:fill="auto"/>
        <w:tabs>
          <w:tab w:val="left" w:pos="756"/>
        </w:tabs>
        <w:spacing w:after="0" w:line="322" w:lineRule="exact"/>
        <w:ind w:left="740" w:right="20" w:firstLine="709"/>
        <w:jc w:val="both"/>
      </w:pPr>
      <w:r w:rsidRPr="00246DAD">
        <w:t>сведения о соблюдении истцом досудебного порядка урегулирования спора, если он предусмотрен законом или договором между сторонами;</w:t>
      </w:r>
    </w:p>
    <w:p w:rsidR="00246DAD" w:rsidRPr="00246DAD" w:rsidRDefault="00246DAD" w:rsidP="00246DAD">
      <w:pPr>
        <w:pStyle w:val="3"/>
        <w:numPr>
          <w:ilvl w:val="0"/>
          <w:numId w:val="1"/>
        </w:numPr>
        <w:shd w:val="clear" w:color="auto" w:fill="auto"/>
        <w:tabs>
          <w:tab w:val="left" w:pos="756"/>
        </w:tabs>
        <w:spacing w:after="0" w:line="336" w:lineRule="exact"/>
        <w:ind w:left="740" w:firstLine="709"/>
        <w:jc w:val="both"/>
      </w:pPr>
      <w:r w:rsidRPr="00246DAD">
        <w:t>цена иска;</w:t>
      </w:r>
    </w:p>
    <w:p w:rsidR="00246DAD" w:rsidRPr="00246DAD" w:rsidRDefault="00246DAD" w:rsidP="00246DAD">
      <w:pPr>
        <w:pStyle w:val="3"/>
        <w:numPr>
          <w:ilvl w:val="0"/>
          <w:numId w:val="1"/>
        </w:numPr>
        <w:shd w:val="clear" w:color="auto" w:fill="auto"/>
        <w:tabs>
          <w:tab w:val="left" w:pos="756"/>
        </w:tabs>
        <w:spacing w:after="0" w:line="336" w:lineRule="exact"/>
        <w:ind w:left="740" w:firstLine="709"/>
        <w:jc w:val="both"/>
      </w:pPr>
      <w:r w:rsidRPr="00246DAD">
        <w:t>перечень прилагаемых к исковому заявлению документов.</w:t>
      </w:r>
    </w:p>
    <w:p w:rsidR="00246DAD" w:rsidRPr="00246DAD" w:rsidRDefault="00246DAD" w:rsidP="00246DAD">
      <w:pPr>
        <w:pStyle w:val="3"/>
        <w:shd w:val="clear" w:color="auto" w:fill="auto"/>
        <w:spacing w:after="0" w:line="336" w:lineRule="exact"/>
        <w:ind w:left="740" w:firstLine="709"/>
        <w:jc w:val="both"/>
      </w:pPr>
      <w:r w:rsidRPr="00246DAD">
        <w:t>К исковому заявлению прилагаются:</w:t>
      </w:r>
    </w:p>
    <w:p w:rsidR="00246DAD" w:rsidRPr="00246DAD" w:rsidRDefault="00246DAD" w:rsidP="00246DAD">
      <w:pPr>
        <w:pStyle w:val="3"/>
        <w:numPr>
          <w:ilvl w:val="0"/>
          <w:numId w:val="1"/>
        </w:numPr>
        <w:shd w:val="clear" w:color="auto" w:fill="auto"/>
        <w:tabs>
          <w:tab w:val="left" w:pos="756"/>
        </w:tabs>
        <w:spacing w:after="0" w:line="336" w:lineRule="exact"/>
        <w:ind w:left="740" w:firstLine="709"/>
        <w:jc w:val="both"/>
      </w:pPr>
      <w:r w:rsidRPr="00246DAD">
        <w:t>его копии в соответствии с количеством ответчиков и третьих лиц;</w:t>
      </w:r>
    </w:p>
    <w:p w:rsidR="00246DAD" w:rsidRPr="00246DAD" w:rsidRDefault="00246DAD" w:rsidP="00246DAD">
      <w:pPr>
        <w:pStyle w:val="3"/>
        <w:numPr>
          <w:ilvl w:val="0"/>
          <w:numId w:val="1"/>
        </w:numPr>
        <w:shd w:val="clear" w:color="auto" w:fill="auto"/>
        <w:tabs>
          <w:tab w:val="left" w:pos="756"/>
        </w:tabs>
        <w:spacing w:after="0" w:line="336" w:lineRule="exact"/>
        <w:ind w:left="740" w:firstLine="709"/>
        <w:jc w:val="both"/>
      </w:pPr>
      <w:r w:rsidRPr="00246DAD">
        <w:t>документ, подтверждающий уплату государственной пошлины;</w:t>
      </w:r>
    </w:p>
    <w:p w:rsidR="00246DAD" w:rsidRPr="00246DAD" w:rsidRDefault="00246DAD" w:rsidP="00246DAD">
      <w:pPr>
        <w:pStyle w:val="3"/>
        <w:numPr>
          <w:ilvl w:val="0"/>
          <w:numId w:val="1"/>
        </w:numPr>
        <w:shd w:val="clear" w:color="auto" w:fill="auto"/>
        <w:tabs>
          <w:tab w:val="left" w:pos="756"/>
        </w:tabs>
        <w:spacing w:after="0"/>
        <w:ind w:left="740" w:right="20" w:firstLine="709"/>
        <w:jc w:val="both"/>
      </w:pPr>
      <w:r w:rsidRPr="00246DAD">
        <w:t>доверенность или иной документ, удостоверяющие полномочия представителя истца;</w:t>
      </w:r>
    </w:p>
    <w:p w:rsidR="00246DAD" w:rsidRPr="00246DAD" w:rsidRDefault="00246DAD" w:rsidP="00246DAD">
      <w:pPr>
        <w:pStyle w:val="3"/>
        <w:numPr>
          <w:ilvl w:val="0"/>
          <w:numId w:val="1"/>
        </w:numPr>
        <w:shd w:val="clear" w:color="auto" w:fill="auto"/>
        <w:tabs>
          <w:tab w:val="left" w:pos="756"/>
        </w:tabs>
        <w:spacing w:after="0" w:line="322" w:lineRule="exact"/>
        <w:ind w:left="740" w:right="20" w:firstLine="709"/>
        <w:jc w:val="both"/>
      </w:pPr>
      <w:r w:rsidRPr="00246DAD">
        <w:t>документы, подтверждающие обстоятельства, на которых истец основывает свои требования, копии этих документов для ответчиков и третьих лиц, если копии у них отсутствуют;</w:t>
      </w:r>
    </w:p>
    <w:p w:rsidR="00246DAD" w:rsidRPr="00246DAD" w:rsidRDefault="00246DAD" w:rsidP="00246DAD">
      <w:pPr>
        <w:pStyle w:val="3"/>
        <w:numPr>
          <w:ilvl w:val="0"/>
          <w:numId w:val="1"/>
        </w:numPr>
        <w:shd w:val="clear" w:color="auto" w:fill="auto"/>
        <w:tabs>
          <w:tab w:val="left" w:pos="756"/>
        </w:tabs>
        <w:spacing w:after="0" w:line="317" w:lineRule="exact"/>
        <w:ind w:left="740" w:firstLine="709"/>
        <w:jc w:val="both"/>
      </w:pPr>
      <w:r w:rsidRPr="00246DAD">
        <w:t xml:space="preserve">абзац утратил силу с 15 сентября 2015 года. - Федеральный закон </w:t>
      </w:r>
      <w:proofErr w:type="gramStart"/>
      <w:r w:rsidRPr="00246DAD">
        <w:t>от</w:t>
      </w:r>
      <w:proofErr w:type="gramEnd"/>
    </w:p>
    <w:p w:rsidR="00246DAD" w:rsidRPr="00246DAD" w:rsidRDefault="00246DAD" w:rsidP="00246DAD">
      <w:pPr>
        <w:pStyle w:val="3"/>
        <w:numPr>
          <w:ilvl w:val="0"/>
          <w:numId w:val="4"/>
        </w:numPr>
        <w:shd w:val="clear" w:color="auto" w:fill="auto"/>
        <w:tabs>
          <w:tab w:val="left" w:pos="2055"/>
          <w:tab w:val="left" w:pos="2055"/>
        </w:tabs>
        <w:spacing w:after="0" w:line="317" w:lineRule="exact"/>
        <w:ind w:left="20" w:firstLine="709"/>
        <w:jc w:val="both"/>
      </w:pPr>
      <w:r w:rsidRPr="00246DAD">
        <w:rPr>
          <w:lang w:val="en-US"/>
        </w:rPr>
        <w:t xml:space="preserve">N </w:t>
      </w:r>
      <w:r w:rsidRPr="00246DAD">
        <w:t>23-Ф3;</w:t>
      </w:r>
    </w:p>
    <w:p w:rsidR="00246DAD" w:rsidRPr="00246DAD" w:rsidRDefault="00246DAD" w:rsidP="00246DAD">
      <w:pPr>
        <w:pStyle w:val="3"/>
        <w:numPr>
          <w:ilvl w:val="0"/>
          <w:numId w:val="1"/>
        </w:numPr>
        <w:shd w:val="clear" w:color="auto" w:fill="auto"/>
        <w:tabs>
          <w:tab w:val="left" w:pos="756"/>
        </w:tabs>
        <w:spacing w:after="0" w:line="322" w:lineRule="exact"/>
        <w:ind w:left="740" w:right="20" w:firstLine="709"/>
        <w:jc w:val="both"/>
      </w:pPr>
      <w:r w:rsidRPr="00246DAD">
        <w:t>доказательство, подтверждающее выполнение обязательного досудебного порядка урегулирования спора, если такой порядок предусмотрен федеральным законом или договором;</w:t>
      </w:r>
    </w:p>
    <w:p w:rsidR="00246DAD" w:rsidRPr="00246DAD" w:rsidRDefault="00246DAD" w:rsidP="00246DAD">
      <w:pPr>
        <w:pStyle w:val="3"/>
        <w:numPr>
          <w:ilvl w:val="0"/>
          <w:numId w:val="1"/>
        </w:numPr>
        <w:shd w:val="clear" w:color="auto" w:fill="auto"/>
        <w:tabs>
          <w:tab w:val="left" w:pos="756"/>
        </w:tabs>
        <w:spacing w:after="0" w:line="322" w:lineRule="exact"/>
        <w:ind w:left="740" w:right="20" w:firstLine="709"/>
        <w:jc w:val="both"/>
      </w:pPr>
      <w:r w:rsidRPr="00246DAD">
        <w:t>расчет взыскиваемой или оспариваемой денежной суммы, подписанный истцом, его представителем, с копиями в соответствии с количеством ответчиков и третьих лиц.</w:t>
      </w:r>
    </w:p>
    <w:p w:rsidR="00246DAD" w:rsidRPr="00246DAD" w:rsidRDefault="00246DAD" w:rsidP="00246DAD">
      <w:pPr>
        <w:pStyle w:val="3"/>
        <w:shd w:val="clear" w:color="auto" w:fill="auto"/>
        <w:spacing w:after="0" w:line="322" w:lineRule="exact"/>
        <w:ind w:left="20" w:right="20" w:firstLine="709"/>
        <w:jc w:val="both"/>
      </w:pPr>
      <w:r w:rsidRPr="00246DAD">
        <w:t>Указанные реквизиты являются общими для всех категорий подведомственных судам общей юрисдикции дел и применительно ко всем лицам, инициирующим гражданское дело. Однако, лицо, обратившееся в суд с исковым заявлением, вправе изложить в нем и другие сведения, имеющие, на его взгляд, отношение к данному делу. Кроме того, в нем могут быть дополнительно указаны номера телефонов, факсов, адреса электронной почты истца, его представителя, ответчика.</w:t>
      </w:r>
    </w:p>
    <w:p w:rsidR="00246DAD" w:rsidRPr="00246DAD" w:rsidRDefault="00246DAD" w:rsidP="00246DAD">
      <w:pPr>
        <w:pStyle w:val="3"/>
        <w:shd w:val="clear" w:color="auto" w:fill="auto"/>
        <w:spacing w:after="0" w:line="322" w:lineRule="exact"/>
        <w:ind w:left="20" w:right="20" w:firstLine="709"/>
        <w:jc w:val="both"/>
      </w:pPr>
      <w:proofErr w:type="gramStart"/>
      <w:r w:rsidRPr="00246DAD">
        <w:t xml:space="preserve">Вместе с тем, в исковом заявлении, предъявляемом в суд прокурором в защиту прав Российской Федерации, субъектов Российской Федерации, муниципальных образований либо неопределенного круга лиц, должно быть дополнительно указано, в чем конкретно заключаются их интересы, и какое право нарушено, а также должна иметься ссылка на нормативный акт, </w:t>
      </w:r>
      <w:r w:rsidRPr="00246DAD">
        <w:lastRenderedPageBreak/>
        <w:t>подлежащий применению по данному делу.</w:t>
      </w:r>
      <w:proofErr w:type="gramEnd"/>
      <w:r w:rsidRPr="00246DAD">
        <w:t xml:space="preserve"> </w:t>
      </w:r>
      <w:proofErr w:type="gramStart"/>
      <w:r w:rsidRPr="00246DAD">
        <w:t>(Всем другим лицам, которые обращаются в суд общей юрисдикции с исковым заявлением, ссылаться на подлежащий применению закон не требуется.</w:t>
      </w:r>
      <w:proofErr w:type="gramEnd"/>
      <w:r w:rsidRPr="00246DAD">
        <w:t xml:space="preserve"> </w:t>
      </w:r>
      <w:proofErr w:type="gramStart"/>
      <w:r w:rsidRPr="00246DAD">
        <w:t>Достаточно указания на то субъективное право, которое, по мнению истца, было нарушено ответчиком.)</w:t>
      </w:r>
      <w:proofErr w:type="gramEnd"/>
      <w:r w:rsidRPr="00246DAD">
        <w:t xml:space="preserve"> При обращении прокурора в суд в защиту прав гражданина, в исковом заявлении должно содержаться обоснование невозможности предъявления иска самим гражданином.</w:t>
      </w:r>
    </w:p>
    <w:p w:rsidR="00246DAD" w:rsidRPr="00246DAD" w:rsidRDefault="00246DAD" w:rsidP="00246DAD">
      <w:pPr>
        <w:pStyle w:val="3"/>
        <w:shd w:val="clear" w:color="auto" w:fill="auto"/>
        <w:spacing w:after="0" w:line="322" w:lineRule="exact"/>
        <w:ind w:left="20" w:right="20" w:firstLine="709"/>
        <w:jc w:val="both"/>
      </w:pPr>
      <w:r w:rsidRPr="00246DAD">
        <w:t xml:space="preserve">Заявление подписывается истцом либо его представителем - в последнем случае к исковому заявлению прилагается доверенность или иной документ, подтверждающий полномочия представителя на совершение данного процессуального действия. К исковому заявлению также прилагаются его копии в соответствии с числом ответчиков и третьих лиц, расчет оспариваемой денежной суммы, документы, подтверждающие доводы истца с копиями по числу ответчиков и третьих лиц, а также оригинал документа об уплате госпошлины. Если тяжелое финансовое положение не позволяет истцу оплатить пошлину, то он должен приложить к исковому заявлению ходатайство об уменьшении, отсрочке, </w:t>
      </w:r>
      <w:proofErr w:type="gramStart"/>
      <w:r w:rsidRPr="00246DAD">
        <w:t>рассрочке</w:t>
      </w:r>
      <w:proofErr w:type="gramEnd"/>
      <w:r w:rsidRPr="00246DAD">
        <w:t xml:space="preserve"> либо освобождении от уплаты госпошлины.</w:t>
      </w:r>
    </w:p>
    <w:p w:rsidR="00246DAD" w:rsidRPr="00246DAD" w:rsidRDefault="00246DAD" w:rsidP="00246DAD">
      <w:pPr>
        <w:pStyle w:val="3"/>
        <w:shd w:val="clear" w:color="auto" w:fill="auto"/>
        <w:spacing w:after="0" w:line="322" w:lineRule="exact"/>
        <w:ind w:left="20" w:right="20" w:firstLine="709"/>
        <w:jc w:val="both"/>
      </w:pPr>
      <w:r w:rsidRPr="00246DAD">
        <w:t xml:space="preserve">Однако требования к порядку обращения в суд не ограничиваются выполнением требований, предъявляемых законом к форме и содержанию искового заявления. </w:t>
      </w:r>
      <w:proofErr w:type="gramStart"/>
      <w:r w:rsidRPr="00246DAD">
        <w:t xml:space="preserve">Для того чтобы дело было принято к производству, истец должен подать исковое заявление по надлежащей подсудности; соблюсти до обращения в суд установленный законом или договором досудебный порядок урегулирования спора; данное заявление должно быть подано дееспособным лицом и подписано </w:t>
      </w:r>
      <w:proofErr w:type="spellStart"/>
      <w:r w:rsidRPr="00246DAD">
        <w:t>управомоченным</w:t>
      </w:r>
      <w:proofErr w:type="spellEnd"/>
      <w:r w:rsidRPr="00246DAD">
        <w:t xml:space="preserve"> субъектом; в производстве этого или другого суда, либо третейского суда не должно слушаться тождественное дело;</w:t>
      </w:r>
      <w:proofErr w:type="gramEnd"/>
    </w:p>
    <w:p w:rsidR="00246DAD" w:rsidRPr="00246DAD" w:rsidRDefault="00246DAD" w:rsidP="00246DAD">
      <w:pPr>
        <w:pStyle w:val="3"/>
        <w:shd w:val="clear" w:color="auto" w:fill="auto"/>
        <w:tabs>
          <w:tab w:val="left" w:pos="418"/>
        </w:tabs>
        <w:spacing w:after="0" w:line="322" w:lineRule="exact"/>
        <w:ind w:left="20" w:right="20" w:firstLine="709"/>
        <w:jc w:val="both"/>
      </w:pPr>
      <w:r w:rsidRPr="00246DAD">
        <w:t>и,</w:t>
      </w:r>
      <w:r w:rsidRPr="00246DAD">
        <w:tab/>
        <w:t>наконец, до вынесения определения о принятии искового заявления к производству суда от истца не должно поступить ходатайства о возвращении поданного им иска.</w:t>
      </w:r>
    </w:p>
    <w:p w:rsidR="00246DAD" w:rsidRDefault="00246DAD" w:rsidP="00246DAD">
      <w:pPr>
        <w:pStyle w:val="3"/>
        <w:shd w:val="clear" w:color="auto" w:fill="auto"/>
        <w:tabs>
          <w:tab w:val="left" w:pos="722"/>
        </w:tabs>
        <w:spacing w:after="0" w:line="322" w:lineRule="exact"/>
        <w:ind w:left="720" w:firstLine="0"/>
        <w:jc w:val="both"/>
        <w:rPr>
          <w:rStyle w:val="31"/>
          <w:b w:val="0"/>
          <w:bCs w:val="0"/>
        </w:rPr>
      </w:pPr>
      <w:bookmarkStart w:id="1" w:name="bookmark57"/>
    </w:p>
    <w:bookmarkEnd w:id="1"/>
    <w:p w:rsidR="00246DAD" w:rsidRPr="00246DAD" w:rsidRDefault="00246DAD" w:rsidP="00246DAD">
      <w:pPr>
        <w:pStyle w:val="3"/>
        <w:numPr>
          <w:ilvl w:val="0"/>
          <w:numId w:val="3"/>
        </w:numPr>
        <w:shd w:val="clear" w:color="auto" w:fill="auto"/>
        <w:tabs>
          <w:tab w:val="left" w:pos="722"/>
        </w:tabs>
        <w:spacing w:after="0" w:line="322" w:lineRule="exact"/>
        <w:ind w:left="720" w:firstLine="0"/>
        <w:jc w:val="center"/>
      </w:pPr>
      <w:r w:rsidRPr="00246DAD">
        <w:t>Оставление искового заявления без движения. Возвращение искового заявления.</w:t>
      </w:r>
    </w:p>
    <w:p w:rsidR="00246DAD" w:rsidRPr="00246DAD" w:rsidRDefault="00246DAD" w:rsidP="00246DAD">
      <w:pPr>
        <w:pStyle w:val="3"/>
        <w:shd w:val="clear" w:color="auto" w:fill="auto"/>
        <w:tabs>
          <w:tab w:val="left" w:pos="722"/>
        </w:tabs>
        <w:spacing w:after="0" w:line="322" w:lineRule="exact"/>
        <w:ind w:firstLine="0"/>
        <w:jc w:val="center"/>
      </w:pPr>
    </w:p>
    <w:p w:rsidR="00246DAD" w:rsidRPr="00246DAD" w:rsidRDefault="00246DAD" w:rsidP="00246DAD">
      <w:pPr>
        <w:pStyle w:val="3"/>
        <w:shd w:val="clear" w:color="auto" w:fill="auto"/>
        <w:spacing w:after="0" w:line="322" w:lineRule="exact"/>
        <w:ind w:left="20" w:right="20" w:firstLine="709"/>
        <w:jc w:val="both"/>
      </w:pPr>
      <w:r w:rsidRPr="00246DAD">
        <w:t xml:space="preserve">Исковое заявление вместе с приложенными к нему документами направляется по почте заказным письмом либо представляется истцом лично в канцелярию суда. Если истцом не соблюдены вышеизложенные требования к форме, содержанию искового заявления, а также к перечню прилагаемых документов, то суд своим определением оставляет поданное заявление без движения и устанавливает истцу срок для устранения допущенных нарушений. Если недостатки искового заявления будут устранены в установленный срок, то оно считается поданным в день первоначального предъявления в суд. Если же недостатки искового заявления не будут устранены в установленный срок, то оно считается не поданным и возвращается истцу. Исковое заявление также возвращается при нарушении истцом иных требований, предъявляемых к </w:t>
      </w:r>
      <w:r w:rsidRPr="00246DAD">
        <w:lastRenderedPageBreak/>
        <w:t>порядку обращения в суд, рассмотренных нами выше и перечисленных в 135 статье ГПК РФ. Однако всякое нарушение порядка обращения в суд носит устранимый характер. Поэтому, после того, как истец исправит допущенные им нарушения, лицо может вновь обратиться в суд с данным исковым заявлением. Судья возвращает исковое заявление в случае, если:</w:t>
      </w:r>
    </w:p>
    <w:p w:rsidR="00246DAD" w:rsidRPr="00246DAD" w:rsidRDefault="00246DAD" w:rsidP="00246DAD">
      <w:pPr>
        <w:pStyle w:val="3"/>
        <w:numPr>
          <w:ilvl w:val="0"/>
          <w:numId w:val="1"/>
        </w:numPr>
        <w:shd w:val="clear" w:color="auto" w:fill="auto"/>
        <w:tabs>
          <w:tab w:val="left" w:pos="728"/>
        </w:tabs>
        <w:spacing w:after="0" w:line="322" w:lineRule="exact"/>
        <w:ind w:left="740" w:right="20" w:firstLine="709"/>
        <w:jc w:val="both"/>
      </w:pPr>
      <w:r w:rsidRPr="00246DAD">
        <w:t>истцом не соблюден установленный федеральным</w:t>
      </w:r>
      <w:hyperlink r:id="rId5" w:history="1">
        <w:r w:rsidRPr="00246DAD">
          <w:rPr>
            <w:rStyle w:val="a3"/>
          </w:rPr>
          <w:t xml:space="preserve"> законом </w:t>
        </w:r>
      </w:hyperlink>
      <w:r w:rsidRPr="00246DAD">
        <w:t>для данной категории дел досудебный порядок урегулирования спора либо истец не представил документы, подтверждающие соблюдение досудебного порядка урегулирования спора с ответчиком, если это предусмотрено федеральным законом для данной категории споров;</w:t>
      </w:r>
    </w:p>
    <w:p w:rsidR="00246DAD" w:rsidRPr="00246DAD" w:rsidRDefault="00246DAD" w:rsidP="00246DAD">
      <w:pPr>
        <w:pStyle w:val="3"/>
        <w:numPr>
          <w:ilvl w:val="0"/>
          <w:numId w:val="1"/>
        </w:numPr>
        <w:shd w:val="clear" w:color="auto" w:fill="auto"/>
        <w:tabs>
          <w:tab w:val="left" w:pos="728"/>
        </w:tabs>
        <w:spacing w:after="0"/>
        <w:ind w:left="740" w:right="20" w:firstLine="709"/>
        <w:jc w:val="both"/>
      </w:pPr>
      <w:r w:rsidRPr="00246DAD">
        <w:t>заявленные требования подлежат рассмотрению в порядке приказного производства;</w:t>
      </w:r>
    </w:p>
    <w:p w:rsidR="00246DAD" w:rsidRPr="00246DAD" w:rsidRDefault="00246DAD" w:rsidP="00246DAD">
      <w:pPr>
        <w:pStyle w:val="3"/>
        <w:numPr>
          <w:ilvl w:val="0"/>
          <w:numId w:val="1"/>
        </w:numPr>
        <w:shd w:val="clear" w:color="auto" w:fill="auto"/>
        <w:tabs>
          <w:tab w:val="left" w:pos="710"/>
        </w:tabs>
        <w:spacing w:after="0" w:line="322" w:lineRule="exact"/>
        <w:ind w:left="720" w:right="20" w:firstLine="709"/>
        <w:jc w:val="both"/>
      </w:pPr>
      <w:r w:rsidRPr="00246DAD">
        <w:t>дело неподсудно данному суду общей юрисдикции или подсудно арбитражному суду;</w:t>
      </w:r>
    </w:p>
    <w:p w:rsidR="00246DAD" w:rsidRPr="00246DAD" w:rsidRDefault="00246DAD" w:rsidP="00246DAD">
      <w:pPr>
        <w:pStyle w:val="3"/>
        <w:numPr>
          <w:ilvl w:val="0"/>
          <w:numId w:val="1"/>
        </w:numPr>
        <w:shd w:val="clear" w:color="auto" w:fill="auto"/>
        <w:tabs>
          <w:tab w:val="left" w:pos="710"/>
        </w:tabs>
        <w:spacing w:after="1" w:line="280" w:lineRule="exact"/>
        <w:ind w:left="720" w:firstLine="709"/>
        <w:jc w:val="both"/>
      </w:pPr>
      <w:r w:rsidRPr="00246DAD">
        <w:t>исковое заявление подано недееспособным лицом;</w:t>
      </w:r>
    </w:p>
    <w:p w:rsidR="00246DAD" w:rsidRPr="00246DAD" w:rsidRDefault="00246DAD" w:rsidP="00246DAD">
      <w:pPr>
        <w:pStyle w:val="3"/>
        <w:numPr>
          <w:ilvl w:val="0"/>
          <w:numId w:val="1"/>
        </w:numPr>
        <w:shd w:val="clear" w:color="auto" w:fill="auto"/>
        <w:tabs>
          <w:tab w:val="left" w:pos="710"/>
        </w:tabs>
        <w:spacing w:after="0" w:line="322" w:lineRule="exact"/>
        <w:ind w:left="720" w:right="20" w:firstLine="709"/>
        <w:jc w:val="both"/>
      </w:pPr>
      <w:r w:rsidRPr="00246DAD">
        <w:t>исковое заявление не подписано или исковое заявление подписано и подано лицом, не имеющим полномочий на его подписание и предъявление в суд;</w:t>
      </w:r>
    </w:p>
    <w:p w:rsidR="00246DAD" w:rsidRPr="00246DAD" w:rsidRDefault="00246DAD" w:rsidP="00246DAD">
      <w:pPr>
        <w:pStyle w:val="3"/>
        <w:numPr>
          <w:ilvl w:val="0"/>
          <w:numId w:val="1"/>
        </w:numPr>
        <w:shd w:val="clear" w:color="auto" w:fill="auto"/>
        <w:tabs>
          <w:tab w:val="left" w:pos="710"/>
        </w:tabs>
        <w:spacing w:after="0" w:line="322" w:lineRule="exact"/>
        <w:ind w:left="720" w:right="20" w:firstLine="709"/>
        <w:jc w:val="both"/>
      </w:pPr>
      <w:r w:rsidRPr="00246DAD">
        <w:t>в производстве этого или другого суда либо третейского суда имеется дело по спору между теми же сторонами, о том же предмете и по тем же основаниям;</w:t>
      </w:r>
    </w:p>
    <w:p w:rsidR="00246DAD" w:rsidRPr="00246DAD" w:rsidRDefault="00246DAD" w:rsidP="00246DAD">
      <w:pPr>
        <w:pStyle w:val="3"/>
        <w:numPr>
          <w:ilvl w:val="0"/>
          <w:numId w:val="1"/>
        </w:numPr>
        <w:shd w:val="clear" w:color="auto" w:fill="auto"/>
        <w:tabs>
          <w:tab w:val="left" w:pos="710"/>
        </w:tabs>
        <w:spacing w:after="0" w:line="322" w:lineRule="exact"/>
        <w:ind w:left="720" w:right="20" w:firstLine="709"/>
        <w:jc w:val="both"/>
      </w:pPr>
      <w:r w:rsidRPr="00246DAD">
        <w:t>до вынесения определения суда о принятии искового заявления к производству суда от истца поступило заявление о возвращении искового заявления;</w:t>
      </w:r>
    </w:p>
    <w:p w:rsidR="00246DAD" w:rsidRPr="00246DAD" w:rsidRDefault="00246DAD" w:rsidP="00246DAD">
      <w:pPr>
        <w:pStyle w:val="3"/>
        <w:numPr>
          <w:ilvl w:val="0"/>
          <w:numId w:val="1"/>
        </w:numPr>
        <w:shd w:val="clear" w:color="auto" w:fill="auto"/>
        <w:tabs>
          <w:tab w:val="left" w:pos="710"/>
        </w:tabs>
        <w:spacing w:after="0" w:line="322" w:lineRule="exact"/>
        <w:ind w:left="720" w:right="20" w:firstLine="709"/>
        <w:jc w:val="both"/>
      </w:pPr>
      <w:r w:rsidRPr="00246DAD">
        <w:t>не устранены обстоятельства, послужившие основаниями для оставления искового заявления без движения, в срок, установленный в определении суда.</w:t>
      </w:r>
    </w:p>
    <w:p w:rsidR="00246DAD" w:rsidRPr="00246DAD" w:rsidRDefault="00246DAD" w:rsidP="00246DAD">
      <w:pPr>
        <w:pStyle w:val="3"/>
        <w:shd w:val="clear" w:color="auto" w:fill="auto"/>
        <w:spacing w:after="0" w:line="322" w:lineRule="exact"/>
        <w:ind w:left="20" w:right="20" w:firstLine="709"/>
        <w:jc w:val="both"/>
      </w:pPr>
      <w:r w:rsidRPr="00246DAD">
        <w:t>О возвращении искового заявления судья выносит мотивированное определение, в котором указывает, в какой суд следует обратиться заявителю, если дело неподсудно данному суду, или как устранить обстоятельства, препятствующие возбуждению дела. Определение суда должно быть вынесено в течение пяти дней со дня поступления заявления в суд и вручено или направлено заявителю вместе с заявлением и всеми приложенными к нему документами.</w:t>
      </w:r>
    </w:p>
    <w:p w:rsidR="00246DAD" w:rsidRDefault="00246DAD" w:rsidP="00246DAD">
      <w:pPr>
        <w:pStyle w:val="3"/>
        <w:shd w:val="clear" w:color="auto" w:fill="auto"/>
        <w:spacing w:after="0" w:line="322" w:lineRule="exact"/>
        <w:ind w:left="20" w:right="20" w:firstLine="709"/>
        <w:jc w:val="both"/>
      </w:pPr>
      <w:r w:rsidRPr="00246DAD">
        <w:t>Возвращение искового заявления не препятствует повторному обращению истца в суд с иском к тому же ответчику, о том же предмете и по тем же основаниям, если истцом будет устранено допущенное нарушение. На определение судьи о возвращении заявления может быть подана частная жалоба.</w:t>
      </w:r>
    </w:p>
    <w:p w:rsidR="00246DAD" w:rsidRPr="00246DAD" w:rsidRDefault="00246DAD" w:rsidP="00246DAD">
      <w:pPr>
        <w:pStyle w:val="3"/>
        <w:shd w:val="clear" w:color="auto" w:fill="auto"/>
        <w:spacing w:after="0" w:line="322" w:lineRule="exact"/>
        <w:ind w:left="20" w:right="20" w:firstLine="709"/>
        <w:jc w:val="both"/>
      </w:pPr>
    </w:p>
    <w:p w:rsidR="00246DAD" w:rsidRPr="00246DAD" w:rsidRDefault="00246DAD" w:rsidP="00246DAD">
      <w:pPr>
        <w:pStyle w:val="3"/>
        <w:numPr>
          <w:ilvl w:val="0"/>
          <w:numId w:val="3"/>
        </w:numPr>
        <w:shd w:val="clear" w:color="auto" w:fill="auto"/>
        <w:tabs>
          <w:tab w:val="left" w:pos="722"/>
        </w:tabs>
        <w:spacing w:after="0" w:line="322" w:lineRule="exact"/>
        <w:ind w:left="720" w:hanging="360"/>
        <w:jc w:val="center"/>
      </w:pPr>
      <w:r w:rsidRPr="00246DAD">
        <w:t>Оставление искового заявления без движения. Возвращение искового заявления.</w:t>
      </w:r>
    </w:p>
    <w:p w:rsidR="00246DAD" w:rsidRPr="00246DAD" w:rsidRDefault="00246DAD" w:rsidP="00246DAD">
      <w:pPr>
        <w:pStyle w:val="a9"/>
        <w:keepNext/>
        <w:keepLines/>
        <w:jc w:val="both"/>
        <w:rPr>
          <w:rFonts w:ascii="Times New Roman" w:hAnsi="Times New Roman" w:cs="Times New Roman"/>
          <w:sz w:val="28"/>
          <w:szCs w:val="28"/>
        </w:rPr>
      </w:pPr>
    </w:p>
    <w:p w:rsidR="00246DAD" w:rsidRPr="00246DAD" w:rsidRDefault="00246DAD" w:rsidP="00246DAD">
      <w:pPr>
        <w:pStyle w:val="3"/>
        <w:shd w:val="clear" w:color="auto" w:fill="auto"/>
        <w:spacing w:after="0" w:line="322" w:lineRule="exact"/>
        <w:ind w:left="20" w:right="20" w:firstLine="709"/>
        <w:jc w:val="both"/>
      </w:pPr>
      <w:r w:rsidRPr="00246DAD">
        <w:rPr>
          <w:rStyle w:val="a5"/>
        </w:rPr>
        <w:t>Вопрос о принятии искового заявления</w:t>
      </w:r>
      <w:r w:rsidRPr="00246DAD">
        <w:t xml:space="preserve"> решается судьей единолично в пятидневный срок. Именно в указанный период времени судья должен разрешить вопрос о том, будет ли исковое заявление оставлено без движения, возвращено или принято к производству. Результаты принятого судьей по данному вопросу решения оформляются в виде определения. На судебное определение об оставлении искового заявления без движения и на определение о возвращении искового заявления может быть подана частная жалоба.</w:t>
      </w:r>
    </w:p>
    <w:p w:rsidR="00246DAD" w:rsidRPr="00246DAD" w:rsidRDefault="00246DAD" w:rsidP="00246DAD">
      <w:pPr>
        <w:pStyle w:val="3"/>
        <w:shd w:val="clear" w:color="auto" w:fill="auto"/>
        <w:spacing w:after="0" w:line="322" w:lineRule="exact"/>
        <w:ind w:left="20" w:right="20" w:firstLine="709"/>
        <w:jc w:val="both"/>
        <w:sectPr w:rsidR="00246DAD" w:rsidRPr="00246DAD" w:rsidSect="00246DAD">
          <w:pgSz w:w="11909" w:h="16838"/>
          <w:pgMar w:top="1140" w:right="1104" w:bottom="1379" w:left="1128" w:header="0" w:footer="3" w:gutter="0"/>
          <w:cols w:space="720"/>
          <w:noEndnote/>
          <w:docGrid w:linePitch="360"/>
        </w:sectPr>
      </w:pPr>
      <w:r w:rsidRPr="00246DAD">
        <w:t xml:space="preserve">Однако при обращении в суд с иском недостаточно соблюсти установленный законом порядок, необходимо, чтобы у истца имелись предпосылки права на обращения в суд. Указанные предпосылки были нами рассмотрены ранее, их перечень закреплен в 134 статье ГПК РФ. Отсутствие положительных предпосылок и наличие отрицательных предпосылок свидетельствует о том, что у истца не имеется права на обращение в суд за защитой по данному спору. В связи с этим судья выносит определение об отказе в принятии искового заявления по данному спору. Поскольку основания </w:t>
      </w:r>
    </w:p>
    <w:p w:rsidR="00246DAD" w:rsidRPr="00246DAD" w:rsidRDefault="00246DAD" w:rsidP="00246DAD">
      <w:pPr>
        <w:pStyle w:val="3"/>
        <w:shd w:val="clear" w:color="auto" w:fill="auto"/>
        <w:spacing w:after="0" w:line="322" w:lineRule="exact"/>
        <w:ind w:left="20" w:right="20" w:firstLine="709"/>
        <w:jc w:val="both"/>
      </w:pPr>
      <w:r w:rsidRPr="00246DAD">
        <w:lastRenderedPageBreak/>
        <w:t>для отказа в принятии искового заявления носят неустранимый характер, то истец не вправе вновь обращаться в суд с данным иском. Однако определение об отказе в принятии искового заявления может быть обжаловано в вышестоящий суд.</w:t>
      </w:r>
    </w:p>
    <w:p w:rsidR="00246DAD" w:rsidRPr="00246DAD" w:rsidRDefault="00246DAD" w:rsidP="00246DAD">
      <w:pPr>
        <w:pStyle w:val="3"/>
        <w:shd w:val="clear" w:color="auto" w:fill="auto"/>
        <w:spacing w:after="0" w:line="322" w:lineRule="exact"/>
        <w:ind w:left="20" w:firstLine="709"/>
        <w:jc w:val="both"/>
      </w:pPr>
      <w:r w:rsidRPr="00246DAD">
        <w:t>Судья отказывает в принятии искового заявления в случае, если:</w:t>
      </w:r>
    </w:p>
    <w:p w:rsidR="00246DAD" w:rsidRPr="00246DAD" w:rsidRDefault="00246DAD" w:rsidP="00246DAD">
      <w:pPr>
        <w:pStyle w:val="3"/>
        <w:numPr>
          <w:ilvl w:val="0"/>
          <w:numId w:val="5"/>
        </w:numPr>
        <w:shd w:val="clear" w:color="auto" w:fill="auto"/>
        <w:tabs>
          <w:tab w:val="left" w:pos="954"/>
        </w:tabs>
        <w:spacing w:after="0" w:line="322" w:lineRule="exact"/>
        <w:ind w:left="20" w:right="20" w:firstLine="709"/>
        <w:jc w:val="both"/>
      </w:pPr>
      <w:r w:rsidRPr="00246DAD">
        <w:t>заявление не подлежит рассмотрению и разрешению в порядке гражданского судопроизводства, поскольку заявление рассматривается и разрешается в ином судебном порядке; заявление предъявлено в защиту прав, свобод или законных интересов другого лица государственным органом, органом местного самоуправления, организацией или гражданином, которым настоящим Кодексом или другими федеральными законами не предоставлено такое право; в заявлении, поданном от своего имени, оспариваются акты, которые не затрагивают права, свободы или законные интересы заявителя;</w:t>
      </w:r>
    </w:p>
    <w:p w:rsidR="00246DAD" w:rsidRPr="00246DAD" w:rsidRDefault="00246DAD" w:rsidP="00246DAD">
      <w:pPr>
        <w:pStyle w:val="3"/>
        <w:numPr>
          <w:ilvl w:val="0"/>
          <w:numId w:val="5"/>
        </w:numPr>
        <w:shd w:val="clear" w:color="auto" w:fill="auto"/>
        <w:tabs>
          <w:tab w:val="left" w:pos="954"/>
        </w:tabs>
        <w:spacing w:after="0" w:line="322" w:lineRule="exact"/>
        <w:ind w:left="20" w:right="20" w:firstLine="709"/>
        <w:jc w:val="both"/>
      </w:pPr>
      <w:r w:rsidRPr="00246DAD">
        <w:t>имеется вступившее в законную силу решение суда по спору между теми же сторонами, о том же предмете и по тем же основаниям или определение суда о прекращении производства по делу в связи с принятием отказа истца от иска или утверждением мирового соглашения сторон;</w:t>
      </w:r>
    </w:p>
    <w:p w:rsidR="00246DAD" w:rsidRPr="00246DAD" w:rsidRDefault="00246DAD" w:rsidP="00246DAD">
      <w:pPr>
        <w:pStyle w:val="3"/>
        <w:numPr>
          <w:ilvl w:val="0"/>
          <w:numId w:val="5"/>
        </w:numPr>
        <w:shd w:val="clear" w:color="auto" w:fill="auto"/>
        <w:tabs>
          <w:tab w:val="left" w:pos="954"/>
        </w:tabs>
        <w:spacing w:after="0" w:line="322" w:lineRule="exact"/>
        <w:ind w:left="20" w:right="20" w:firstLine="709"/>
        <w:jc w:val="both"/>
      </w:pPr>
      <w:r w:rsidRPr="00246DAD">
        <w:t>имеется ставшее обязательным для сторон и принятое по спору между теми же сторонами, о том же предмете и по тем же основаниям решение третейского суда, за исключением случаев, если суд отказал в выдаче исполнительного листа на принудительное исполнение решения третейского суда.</w:t>
      </w:r>
    </w:p>
    <w:p w:rsidR="00246DAD" w:rsidRDefault="00246DAD" w:rsidP="00246DAD">
      <w:pPr>
        <w:pStyle w:val="3"/>
        <w:shd w:val="clear" w:color="auto" w:fill="auto"/>
        <w:spacing w:after="0" w:line="322" w:lineRule="exact"/>
        <w:ind w:left="20" w:right="20" w:firstLine="709"/>
        <w:jc w:val="both"/>
      </w:pPr>
      <w:r w:rsidRPr="00246DAD">
        <w:t>Об отказе в принятии искового заявления судья выносит мотивированное определение, которое должно быть в течение пяти дней со дня поступления заявления в суд вручено или направлено заявителю вместе с заявлением и всеми приложенными к нему документами. Отказ в принятии искового заявления препятствует повторному обращению заявителя в суд с иском к тому же ответчику, о том же предмете и по тем же основаниям. На определение судьи об отказе в принятии заявления может быть подана частная жалоба.</w:t>
      </w:r>
    </w:p>
    <w:p w:rsidR="00246DAD" w:rsidRPr="00246DAD" w:rsidRDefault="00246DAD" w:rsidP="00246DAD">
      <w:pPr>
        <w:pStyle w:val="3"/>
        <w:shd w:val="clear" w:color="auto" w:fill="auto"/>
        <w:spacing w:after="0" w:line="322" w:lineRule="exact"/>
        <w:ind w:left="20" w:right="20" w:firstLine="709"/>
        <w:jc w:val="both"/>
      </w:pPr>
    </w:p>
    <w:p w:rsidR="00246DAD" w:rsidRDefault="00246DAD" w:rsidP="00246DAD">
      <w:pPr>
        <w:pStyle w:val="a9"/>
        <w:keepNext/>
        <w:keepLines/>
        <w:numPr>
          <w:ilvl w:val="0"/>
          <w:numId w:val="3"/>
        </w:numPr>
        <w:jc w:val="both"/>
        <w:rPr>
          <w:rFonts w:ascii="Times New Roman" w:hAnsi="Times New Roman" w:cs="Times New Roman"/>
          <w:sz w:val="28"/>
          <w:szCs w:val="28"/>
        </w:rPr>
      </w:pPr>
      <w:r w:rsidRPr="00246DAD">
        <w:rPr>
          <w:rFonts w:ascii="Times New Roman" w:hAnsi="Times New Roman" w:cs="Times New Roman"/>
          <w:sz w:val="28"/>
          <w:szCs w:val="28"/>
        </w:rPr>
        <w:lastRenderedPageBreak/>
        <w:t>Правовые последствия возбуждения гражданского дела.</w:t>
      </w:r>
    </w:p>
    <w:p w:rsidR="00246DAD" w:rsidRDefault="00246DAD" w:rsidP="00246DAD">
      <w:pPr>
        <w:pStyle w:val="a9"/>
        <w:keepNext/>
        <w:keepLines/>
        <w:jc w:val="both"/>
        <w:rPr>
          <w:rFonts w:ascii="Times New Roman" w:hAnsi="Times New Roman" w:cs="Times New Roman"/>
          <w:sz w:val="28"/>
          <w:szCs w:val="28"/>
        </w:rPr>
      </w:pPr>
    </w:p>
    <w:p w:rsidR="00246DAD" w:rsidRDefault="00246DAD" w:rsidP="00246DAD">
      <w:pPr>
        <w:pStyle w:val="a9"/>
        <w:keepNext/>
        <w:keepLines/>
        <w:jc w:val="both"/>
        <w:rPr>
          <w:rFonts w:ascii="Times New Roman" w:hAnsi="Times New Roman" w:cs="Times New Roman"/>
          <w:sz w:val="28"/>
          <w:szCs w:val="28"/>
        </w:rPr>
      </w:pPr>
      <w:r w:rsidRPr="00246DAD">
        <w:rPr>
          <w:rStyle w:val="a5"/>
          <w:rFonts w:eastAsiaTheme="minorEastAsia"/>
        </w:rPr>
        <w:t>Принятие искового заявления</w:t>
      </w:r>
      <w:r w:rsidRPr="00246DAD">
        <w:rPr>
          <w:rFonts w:ascii="Times New Roman" w:hAnsi="Times New Roman" w:cs="Times New Roman"/>
          <w:sz w:val="28"/>
          <w:szCs w:val="28"/>
        </w:rPr>
        <w:t xml:space="preserve"> к производству приводит к следующим процессуальным и материально-правовым последствиям:</w:t>
      </w:r>
    </w:p>
    <w:p w:rsidR="00246DAD" w:rsidRDefault="00246DAD" w:rsidP="00246DAD">
      <w:pPr>
        <w:pStyle w:val="a9"/>
        <w:keepNext/>
        <w:keepLines/>
        <w:ind w:left="0" w:firstLine="720"/>
        <w:jc w:val="both"/>
        <w:rPr>
          <w:rFonts w:ascii="Times New Roman" w:hAnsi="Times New Roman" w:cs="Times New Roman"/>
          <w:sz w:val="28"/>
          <w:szCs w:val="28"/>
        </w:rPr>
      </w:pPr>
      <w:r w:rsidRPr="00246DAD">
        <w:rPr>
          <w:rFonts w:ascii="Times New Roman" w:hAnsi="Times New Roman" w:cs="Times New Roman"/>
          <w:sz w:val="28"/>
          <w:szCs w:val="28"/>
        </w:rPr>
        <w:t>С этого момента возникают гражданские процессуальные отношения между судом и другими участниками гражданского процесса. У суда возникает право и обязанность рассмотреть данное дело в установленные законом сроки. Истец вправе требовать от суда совершения всех необходимых процессуальных действий для разрешения, заявленного им иска. Ответчик реализует свое право на защиту против иска и пр.</w:t>
      </w:r>
    </w:p>
    <w:p w:rsidR="00246DAD" w:rsidRDefault="00246DAD" w:rsidP="00246DAD">
      <w:pPr>
        <w:pStyle w:val="a9"/>
        <w:keepNext/>
        <w:keepLines/>
        <w:ind w:left="0" w:firstLine="720"/>
        <w:jc w:val="both"/>
        <w:rPr>
          <w:rFonts w:ascii="Times New Roman" w:hAnsi="Times New Roman" w:cs="Times New Roman"/>
          <w:sz w:val="28"/>
          <w:szCs w:val="28"/>
        </w:rPr>
      </w:pPr>
      <w:r w:rsidRPr="00246DAD">
        <w:rPr>
          <w:rFonts w:ascii="Times New Roman" w:hAnsi="Times New Roman" w:cs="Times New Roman"/>
          <w:sz w:val="28"/>
          <w:szCs w:val="28"/>
        </w:rPr>
        <w:t>Определение о принятии искового заявления к производству является доказательством предъявления иска в установленном порядке, что, в соответствии со ст. 203 ГК РФ, является основанием для перерыва течения сроков исковой давности по заявленному требованию. Предъявлением иска и возбуждением дела в суде вызывается целый ряд правовых последствий. В данном случае имеет место связанность фактических составов, когда совершение одной группы процессуальных действий и завершение фактического состава на стадии возбуждения дела влечет за собой следующую группу юридических фактов. Традиционно выделяются две группы последствий возбуждения гражданского дела: процессуально-правовые и материально-правовые. Указанные последствия наступают как для истца, так и для ответчика, а также для других лиц, участвующих в деле.</w:t>
      </w:r>
    </w:p>
    <w:p w:rsidR="00246DAD" w:rsidRPr="00246DAD" w:rsidRDefault="00246DAD" w:rsidP="00246DAD">
      <w:pPr>
        <w:pStyle w:val="a9"/>
        <w:keepNext/>
        <w:keepLines/>
        <w:ind w:left="0" w:firstLine="720"/>
        <w:jc w:val="both"/>
        <w:rPr>
          <w:rFonts w:ascii="Times New Roman" w:hAnsi="Times New Roman" w:cs="Times New Roman"/>
          <w:sz w:val="28"/>
          <w:szCs w:val="28"/>
        </w:rPr>
      </w:pPr>
      <w:r w:rsidRPr="00246DAD">
        <w:rPr>
          <w:rFonts w:ascii="Times New Roman" w:hAnsi="Times New Roman" w:cs="Times New Roman"/>
          <w:sz w:val="28"/>
          <w:szCs w:val="28"/>
        </w:rPr>
        <w:t>Процессуально-правовые последствия заключаются в основном в следующем.</w:t>
      </w:r>
    </w:p>
    <w:p w:rsidR="00246DAD" w:rsidRPr="00246DAD" w:rsidRDefault="00246DAD" w:rsidP="00246DAD">
      <w:pPr>
        <w:pStyle w:val="3"/>
        <w:numPr>
          <w:ilvl w:val="0"/>
          <w:numId w:val="6"/>
        </w:numPr>
        <w:shd w:val="clear" w:color="auto" w:fill="auto"/>
        <w:tabs>
          <w:tab w:val="left" w:pos="0"/>
        </w:tabs>
        <w:spacing w:after="0" w:line="322" w:lineRule="exact"/>
        <w:ind w:right="20" w:firstLine="709"/>
        <w:jc w:val="both"/>
      </w:pPr>
      <w:r w:rsidRPr="00246DAD">
        <w:t>Во-первых, с момента принятия искового заявления, жалобы или заявления процесс считается возбужденным, с этого момента кредитор из обязательственного правоотношения становится истцом, а должник - ответчиком.</w:t>
      </w:r>
    </w:p>
    <w:p w:rsidR="00246DAD" w:rsidRPr="00246DAD" w:rsidRDefault="00246DAD" w:rsidP="00246DAD">
      <w:pPr>
        <w:pStyle w:val="3"/>
        <w:numPr>
          <w:ilvl w:val="0"/>
          <w:numId w:val="6"/>
        </w:numPr>
        <w:shd w:val="clear" w:color="auto" w:fill="auto"/>
        <w:tabs>
          <w:tab w:val="left" w:pos="0"/>
        </w:tabs>
        <w:spacing w:after="0" w:line="322" w:lineRule="exact"/>
        <w:ind w:right="20" w:firstLine="709"/>
        <w:jc w:val="both"/>
      </w:pPr>
      <w:r w:rsidRPr="00246DAD">
        <w:t>Во-вторых, согласно ст. 137 ГПК ответчик приобретает право на предъявление встречного иска.</w:t>
      </w:r>
    </w:p>
    <w:p w:rsidR="00246DAD" w:rsidRPr="00246DAD" w:rsidRDefault="00246DAD" w:rsidP="00246DAD">
      <w:pPr>
        <w:pStyle w:val="3"/>
        <w:numPr>
          <w:ilvl w:val="0"/>
          <w:numId w:val="6"/>
        </w:numPr>
        <w:shd w:val="clear" w:color="auto" w:fill="auto"/>
        <w:tabs>
          <w:tab w:val="left" w:pos="0"/>
        </w:tabs>
        <w:spacing w:after="0" w:line="322" w:lineRule="exact"/>
        <w:ind w:right="20" w:firstLine="709"/>
        <w:jc w:val="both"/>
      </w:pPr>
      <w:r w:rsidRPr="00246DAD">
        <w:t>В-третьих, истец лишается права на обращение с тождественным требованием в другой суд, даже если правила подсудности позволяли ему сделать это (п. 5 ч. 1 ст. 135 ГПК).</w:t>
      </w:r>
    </w:p>
    <w:p w:rsidR="00246DAD" w:rsidRPr="00246DAD" w:rsidRDefault="00246DAD" w:rsidP="00246DAD">
      <w:pPr>
        <w:pStyle w:val="3"/>
        <w:numPr>
          <w:ilvl w:val="0"/>
          <w:numId w:val="6"/>
        </w:numPr>
        <w:shd w:val="clear" w:color="auto" w:fill="auto"/>
        <w:tabs>
          <w:tab w:val="left" w:pos="0"/>
        </w:tabs>
        <w:spacing w:after="0" w:line="322" w:lineRule="exact"/>
        <w:ind w:right="20" w:firstLine="709"/>
        <w:jc w:val="both"/>
      </w:pPr>
      <w:r w:rsidRPr="00246DAD">
        <w:t>В-четвертых, согласно ст. 118 ГПК лица, участвующие в деле, и представители обязаны сообщать суду о перемене своего адреса во время производства по делу. При отсутствии такого сообщения повестка посылается по последнему известному суду адресу и считается доставленной, хотя бы адресат по этому адресу и не проживал более.</w:t>
      </w:r>
    </w:p>
    <w:p w:rsidR="00246DAD" w:rsidRPr="00246DAD" w:rsidRDefault="00246DAD" w:rsidP="00246DAD">
      <w:pPr>
        <w:pStyle w:val="3"/>
        <w:shd w:val="clear" w:color="auto" w:fill="auto"/>
        <w:tabs>
          <w:tab w:val="left" w:pos="0"/>
        </w:tabs>
        <w:spacing w:after="0" w:line="322" w:lineRule="exact"/>
        <w:ind w:firstLine="709"/>
        <w:jc w:val="both"/>
      </w:pPr>
      <w:r w:rsidRPr="00246DAD">
        <w:t>Материально-правовые последствия заключаются в основном в следующем.</w:t>
      </w:r>
    </w:p>
    <w:p w:rsidR="00246DAD" w:rsidRPr="00246DAD" w:rsidRDefault="00246DAD" w:rsidP="00246DAD">
      <w:pPr>
        <w:pStyle w:val="3"/>
        <w:numPr>
          <w:ilvl w:val="0"/>
          <w:numId w:val="7"/>
        </w:numPr>
        <w:shd w:val="clear" w:color="auto" w:fill="auto"/>
        <w:tabs>
          <w:tab w:val="left" w:pos="691"/>
        </w:tabs>
        <w:spacing w:after="0" w:line="322" w:lineRule="exact"/>
        <w:ind w:left="720" w:right="20" w:firstLine="709"/>
        <w:jc w:val="both"/>
      </w:pPr>
      <w:r w:rsidRPr="00246DAD">
        <w:lastRenderedPageBreak/>
        <w:t>Во-первых, в соответствии со ст. 203 ГК предъявлением иска прерывается течение срока исковой давности.</w:t>
      </w:r>
    </w:p>
    <w:p w:rsidR="00246DAD" w:rsidRPr="00246DAD" w:rsidRDefault="00246DAD" w:rsidP="00246DAD">
      <w:pPr>
        <w:pStyle w:val="3"/>
        <w:numPr>
          <w:ilvl w:val="0"/>
          <w:numId w:val="7"/>
        </w:numPr>
        <w:shd w:val="clear" w:color="auto" w:fill="auto"/>
        <w:tabs>
          <w:tab w:val="left" w:pos="691"/>
        </w:tabs>
        <w:spacing w:after="0" w:line="322" w:lineRule="exact"/>
        <w:ind w:left="720" w:right="20" w:firstLine="709"/>
        <w:jc w:val="both"/>
      </w:pPr>
      <w:r w:rsidRPr="00246DAD">
        <w:t xml:space="preserve">Во-вторых, согласно </w:t>
      </w:r>
      <w:proofErr w:type="gramStart"/>
      <w:r w:rsidRPr="00246DAD">
        <w:t>ч</w:t>
      </w:r>
      <w:proofErr w:type="gramEnd"/>
      <w:r w:rsidRPr="00246DAD">
        <w:t>. 1 ст. 303 ГК добросовестный владелец должен возвратить или возместить собственнику все доходы, которые он извлек или должен был извлечь со времени, когда он получил повестку по иску собственника о возврате имущества.</w:t>
      </w:r>
    </w:p>
    <w:p w:rsidR="00246DAD" w:rsidRPr="00246DAD" w:rsidRDefault="00246DAD" w:rsidP="00246DAD">
      <w:pPr>
        <w:pStyle w:val="3"/>
        <w:numPr>
          <w:ilvl w:val="0"/>
          <w:numId w:val="7"/>
        </w:numPr>
        <w:shd w:val="clear" w:color="auto" w:fill="auto"/>
        <w:tabs>
          <w:tab w:val="left" w:pos="691"/>
        </w:tabs>
        <w:spacing w:after="0" w:line="322" w:lineRule="exact"/>
        <w:ind w:left="720" w:right="20" w:firstLine="709"/>
        <w:jc w:val="both"/>
      </w:pPr>
      <w:r w:rsidRPr="00246DAD">
        <w:t>В-третьих, с момента предъявления иска в суде истец приобретает право на возмещение судебных расходов с ответчика, даже если ответчик добровольно удовлетворил требования истца (ст. 98 ГПК). Каждая из сторон в зависимости от результатов дела приобретает также требования возмещения расходов на оплату услуг представителя (ст. 100 ГПК), а также на взыскание компенсации за потерю времени (ст. 99 ГПК).</w:t>
      </w:r>
    </w:p>
    <w:p w:rsidR="00246DAD" w:rsidRPr="00246DAD" w:rsidRDefault="00246DAD" w:rsidP="00246DAD">
      <w:pPr>
        <w:pStyle w:val="3"/>
        <w:numPr>
          <w:ilvl w:val="0"/>
          <w:numId w:val="7"/>
        </w:numPr>
        <w:shd w:val="clear" w:color="auto" w:fill="auto"/>
        <w:tabs>
          <w:tab w:val="left" w:pos="691"/>
        </w:tabs>
        <w:spacing w:after="0" w:line="322" w:lineRule="exact"/>
        <w:ind w:left="720" w:right="20" w:firstLine="709"/>
        <w:jc w:val="both"/>
      </w:pPr>
      <w:r w:rsidRPr="00246DAD">
        <w:t>В-четвертых, алименты, как и другие периодические платежи, по общему правилу присуждаются истцу с момента предъявления иска.</w:t>
      </w:r>
    </w:p>
    <w:p w:rsidR="00246DAD" w:rsidRDefault="00246DAD" w:rsidP="00246DAD">
      <w:pPr>
        <w:pStyle w:val="3"/>
        <w:shd w:val="clear" w:color="auto" w:fill="auto"/>
        <w:spacing w:after="0" w:line="322" w:lineRule="exact"/>
        <w:ind w:left="20" w:right="20" w:firstLine="709"/>
        <w:jc w:val="both"/>
      </w:pPr>
      <w:r w:rsidRPr="00246DAD">
        <w:t>Приведенный перечень процессуально-правовых и материально-правовых последствий не является исчерпывающим, поскольку законодательство может устанавливать и другие последствия.</w:t>
      </w:r>
    </w:p>
    <w:p w:rsidR="00246DAD" w:rsidRPr="00246DAD" w:rsidRDefault="00246DAD" w:rsidP="00246DAD">
      <w:pPr>
        <w:pStyle w:val="3"/>
        <w:shd w:val="clear" w:color="auto" w:fill="auto"/>
        <w:spacing w:after="0" w:line="322" w:lineRule="exact"/>
        <w:ind w:left="20" w:right="20" w:firstLine="709"/>
        <w:jc w:val="both"/>
      </w:pPr>
    </w:p>
    <w:p w:rsidR="00246DAD" w:rsidRPr="00246DAD" w:rsidRDefault="00246DAD" w:rsidP="00246DAD">
      <w:pPr>
        <w:pStyle w:val="80"/>
        <w:shd w:val="clear" w:color="auto" w:fill="auto"/>
        <w:ind w:right="140" w:firstLine="709"/>
        <w:rPr>
          <w:sz w:val="28"/>
          <w:szCs w:val="28"/>
        </w:rPr>
      </w:pPr>
      <w:r w:rsidRPr="00246DAD">
        <w:rPr>
          <w:sz w:val="28"/>
          <w:szCs w:val="28"/>
        </w:rPr>
        <w:t>Контрольные вопросы:</w:t>
      </w:r>
    </w:p>
    <w:p w:rsidR="00246DAD" w:rsidRPr="00246DAD" w:rsidRDefault="00246DAD" w:rsidP="00246DAD">
      <w:pPr>
        <w:widowControl w:val="0"/>
        <w:numPr>
          <w:ilvl w:val="0"/>
          <w:numId w:val="8"/>
        </w:numPr>
        <w:tabs>
          <w:tab w:val="left" w:pos="691"/>
        </w:tabs>
        <w:spacing w:after="52" w:line="250" w:lineRule="exact"/>
        <w:ind w:left="20" w:firstLine="709"/>
        <w:jc w:val="both"/>
        <w:rPr>
          <w:rFonts w:ascii="Times New Roman" w:hAnsi="Times New Roman" w:cs="Times New Roman"/>
          <w:sz w:val="28"/>
          <w:szCs w:val="28"/>
        </w:rPr>
      </w:pPr>
      <w:r w:rsidRPr="00246DAD">
        <w:rPr>
          <w:rStyle w:val="70"/>
          <w:rFonts w:eastAsiaTheme="minorEastAsia"/>
          <w:sz w:val="28"/>
          <w:szCs w:val="28"/>
        </w:rPr>
        <w:t>Понятие и сущность стадии возбуждения производства по гражданскому делу.</w:t>
      </w:r>
    </w:p>
    <w:p w:rsidR="00246DAD" w:rsidRPr="00246DAD" w:rsidRDefault="00246DAD" w:rsidP="00246DAD">
      <w:pPr>
        <w:widowControl w:val="0"/>
        <w:numPr>
          <w:ilvl w:val="0"/>
          <w:numId w:val="8"/>
        </w:numPr>
        <w:tabs>
          <w:tab w:val="left" w:pos="691"/>
        </w:tabs>
        <w:spacing w:after="41" w:line="250" w:lineRule="exact"/>
        <w:ind w:left="20" w:firstLine="709"/>
        <w:jc w:val="both"/>
        <w:rPr>
          <w:rFonts w:ascii="Times New Roman" w:hAnsi="Times New Roman" w:cs="Times New Roman"/>
          <w:sz w:val="28"/>
          <w:szCs w:val="28"/>
        </w:rPr>
      </w:pPr>
      <w:r w:rsidRPr="00246DAD">
        <w:rPr>
          <w:rStyle w:val="70"/>
          <w:rFonts w:eastAsiaTheme="minorEastAsia"/>
          <w:sz w:val="28"/>
          <w:szCs w:val="28"/>
        </w:rPr>
        <w:t>Последствия возбуждения производства по гражданскому делу.</w:t>
      </w:r>
    </w:p>
    <w:p w:rsidR="00246DAD" w:rsidRPr="00246DAD" w:rsidRDefault="00246DAD" w:rsidP="00246DAD">
      <w:pPr>
        <w:ind w:firstLine="709"/>
        <w:jc w:val="both"/>
        <w:rPr>
          <w:rFonts w:ascii="Times New Roman" w:hAnsi="Times New Roman" w:cs="Times New Roman"/>
          <w:sz w:val="28"/>
          <w:szCs w:val="28"/>
        </w:rPr>
      </w:pPr>
    </w:p>
    <w:p w:rsidR="00246DAD" w:rsidRPr="00246DAD" w:rsidRDefault="00246DAD" w:rsidP="00246DAD">
      <w:pPr>
        <w:spacing w:after="308" w:line="280" w:lineRule="exact"/>
        <w:ind w:left="1100" w:firstLine="709"/>
        <w:jc w:val="both"/>
        <w:rPr>
          <w:rFonts w:ascii="Times New Roman" w:hAnsi="Times New Roman" w:cs="Times New Roman"/>
          <w:sz w:val="28"/>
          <w:szCs w:val="28"/>
        </w:rPr>
      </w:pPr>
      <w:r w:rsidRPr="00246DAD">
        <w:rPr>
          <w:rStyle w:val="20"/>
          <w:rFonts w:eastAsiaTheme="minorEastAsia"/>
          <w:bCs w:val="0"/>
        </w:rPr>
        <w:t>ПОДГОТОВКА ДЕЛА К СУДЕБНОМУ РАЗБИРАТЕЛЬСТВУ</w:t>
      </w:r>
    </w:p>
    <w:p w:rsidR="00246DAD" w:rsidRPr="00246DAD" w:rsidRDefault="00246DAD" w:rsidP="00246DAD">
      <w:pPr>
        <w:pStyle w:val="3"/>
        <w:numPr>
          <w:ilvl w:val="0"/>
          <w:numId w:val="9"/>
        </w:numPr>
        <w:shd w:val="clear" w:color="auto" w:fill="auto"/>
        <w:tabs>
          <w:tab w:val="left" w:pos="724"/>
        </w:tabs>
        <w:spacing w:after="0" w:line="317" w:lineRule="exact"/>
        <w:ind w:left="740" w:firstLine="709"/>
        <w:jc w:val="both"/>
      </w:pPr>
      <w:r w:rsidRPr="00246DAD">
        <w:t>Цели и задачи стадии подготовки дела к судебному разбирательству.</w:t>
      </w:r>
    </w:p>
    <w:p w:rsidR="00246DAD" w:rsidRPr="00246DAD" w:rsidRDefault="00246DAD" w:rsidP="00246DAD">
      <w:pPr>
        <w:pStyle w:val="3"/>
        <w:numPr>
          <w:ilvl w:val="0"/>
          <w:numId w:val="9"/>
        </w:numPr>
        <w:shd w:val="clear" w:color="auto" w:fill="auto"/>
        <w:tabs>
          <w:tab w:val="left" w:pos="724"/>
        </w:tabs>
        <w:spacing w:after="0" w:line="317" w:lineRule="exact"/>
        <w:ind w:left="740" w:right="20" w:firstLine="709"/>
        <w:jc w:val="both"/>
      </w:pPr>
      <w:r w:rsidRPr="00246DAD">
        <w:t>Действия, совершаемые на стадии подготовки дела к судебному разбирательству, и их процессуальное оформление.</w:t>
      </w:r>
    </w:p>
    <w:p w:rsidR="00246DAD" w:rsidRPr="00246DAD" w:rsidRDefault="00246DAD" w:rsidP="00246DAD">
      <w:pPr>
        <w:pStyle w:val="3"/>
        <w:numPr>
          <w:ilvl w:val="0"/>
          <w:numId w:val="9"/>
        </w:numPr>
        <w:shd w:val="clear" w:color="auto" w:fill="auto"/>
        <w:tabs>
          <w:tab w:val="left" w:pos="724"/>
        </w:tabs>
        <w:spacing w:after="0" w:line="317" w:lineRule="exact"/>
        <w:ind w:left="740" w:firstLine="709"/>
        <w:jc w:val="both"/>
      </w:pPr>
      <w:r w:rsidRPr="00246DAD">
        <w:t>Предварительное судебное заседание.</w:t>
      </w:r>
    </w:p>
    <w:p w:rsidR="009562D2" w:rsidRDefault="009562D2" w:rsidP="009562D2">
      <w:pPr>
        <w:pStyle w:val="3"/>
        <w:shd w:val="clear" w:color="auto" w:fill="auto"/>
        <w:tabs>
          <w:tab w:val="left" w:pos="724"/>
        </w:tabs>
        <w:spacing w:after="0" w:line="317" w:lineRule="exact"/>
        <w:ind w:left="720" w:firstLine="0"/>
        <w:jc w:val="both"/>
      </w:pPr>
    </w:p>
    <w:p w:rsidR="00246DAD" w:rsidRDefault="00246DAD" w:rsidP="00246DAD">
      <w:pPr>
        <w:pStyle w:val="3"/>
        <w:numPr>
          <w:ilvl w:val="0"/>
          <w:numId w:val="15"/>
        </w:numPr>
        <w:shd w:val="clear" w:color="auto" w:fill="auto"/>
        <w:tabs>
          <w:tab w:val="left" w:pos="724"/>
        </w:tabs>
        <w:spacing w:after="0" w:line="317" w:lineRule="exact"/>
        <w:jc w:val="both"/>
      </w:pPr>
      <w:r w:rsidRPr="00246DAD">
        <w:t>Цели и задачи стадии подготовки дела к судебному разбирательству.</w:t>
      </w:r>
    </w:p>
    <w:p w:rsidR="00246DAD" w:rsidRPr="00246DAD" w:rsidRDefault="00246DAD" w:rsidP="00246DAD">
      <w:pPr>
        <w:pStyle w:val="3"/>
        <w:shd w:val="clear" w:color="auto" w:fill="auto"/>
        <w:tabs>
          <w:tab w:val="left" w:pos="724"/>
        </w:tabs>
        <w:spacing w:after="0" w:line="317" w:lineRule="exact"/>
        <w:ind w:left="720" w:firstLine="0"/>
        <w:jc w:val="both"/>
      </w:pPr>
    </w:p>
    <w:p w:rsidR="00246DAD" w:rsidRPr="00246DAD" w:rsidRDefault="00246DAD" w:rsidP="00246DAD">
      <w:pPr>
        <w:pStyle w:val="3"/>
        <w:shd w:val="clear" w:color="auto" w:fill="auto"/>
        <w:spacing w:after="0" w:line="322" w:lineRule="exact"/>
        <w:ind w:left="20" w:right="20" w:firstLine="709"/>
        <w:jc w:val="both"/>
      </w:pPr>
      <w:r w:rsidRPr="00246DAD">
        <w:t>Целью данной стадии является обеспечение своевременного и правильного рассмотрения и разрешения гражданского дела. Данная стадия является самостоятельной и обязательной стадией гражданского процесса по всем категориям гражданских дел.</w:t>
      </w:r>
    </w:p>
    <w:p w:rsidR="00246DAD" w:rsidRPr="00246DAD" w:rsidRDefault="00246DAD" w:rsidP="00246DAD">
      <w:pPr>
        <w:pStyle w:val="3"/>
        <w:shd w:val="clear" w:color="auto" w:fill="auto"/>
        <w:spacing w:after="0" w:line="322" w:lineRule="exact"/>
        <w:ind w:left="20" w:right="20" w:firstLine="709"/>
        <w:jc w:val="both"/>
      </w:pPr>
      <w:r w:rsidRPr="00246DAD">
        <w:t xml:space="preserve">Хочется отметить то обстоятельство, что данная стадия процесса стала обязательной для суда только с ноября 1995г., с момента внесения соответствующих изменений в ГПК РФ 1964г. До этого момента подготовка дела производилась только по усмотрению суда по наиболее сложным делам. Отсутствие в законе требования об обязательном характере стадии подготовки привело к тому, что нарушение служебных сроков рассмотрения гражданских </w:t>
      </w:r>
      <w:r w:rsidRPr="00246DAD">
        <w:lastRenderedPageBreak/>
        <w:t>дел стало нормой правоприменительной деятельности в судах. Данное обстоятельство не способствовало повышению эффективности правосудия по гражданским делам и снижало уровень доверия граждан к судебной форме защиты гражданских прав. Все это послужило причиной принятия законодателем нормативного положения об обязательности стадии подготовки по всем гражданским делам, независимо от их сложности.</w:t>
      </w:r>
    </w:p>
    <w:p w:rsidR="00246DAD" w:rsidRPr="00246DAD" w:rsidRDefault="00246DAD" w:rsidP="00246DAD">
      <w:pPr>
        <w:pStyle w:val="3"/>
        <w:shd w:val="clear" w:color="auto" w:fill="auto"/>
        <w:spacing w:after="0" w:line="322" w:lineRule="exact"/>
        <w:ind w:left="20" w:firstLine="709"/>
        <w:jc w:val="both"/>
      </w:pPr>
      <w:r w:rsidRPr="00246DAD">
        <w:t>Задачами стадии подготовки дела к судебному разбирательству являются:</w:t>
      </w:r>
    </w:p>
    <w:p w:rsidR="00246DAD" w:rsidRPr="00246DAD" w:rsidRDefault="00246DAD" w:rsidP="00246DAD">
      <w:pPr>
        <w:pStyle w:val="3"/>
        <w:numPr>
          <w:ilvl w:val="0"/>
          <w:numId w:val="1"/>
        </w:numPr>
        <w:shd w:val="clear" w:color="auto" w:fill="auto"/>
        <w:tabs>
          <w:tab w:val="left" w:pos="724"/>
        </w:tabs>
        <w:spacing w:after="0"/>
        <w:ind w:left="740" w:right="20" w:firstLine="709"/>
        <w:jc w:val="both"/>
      </w:pPr>
      <w:r w:rsidRPr="00246DAD">
        <w:t>Уточнение обстоятельств, имеющих значение для правильного разрешения дела (т.е. определения предмета доказывания по делу);</w:t>
      </w:r>
    </w:p>
    <w:p w:rsidR="00246DAD" w:rsidRPr="00246DAD" w:rsidRDefault="00246DAD" w:rsidP="00246DAD">
      <w:pPr>
        <w:pStyle w:val="3"/>
        <w:numPr>
          <w:ilvl w:val="0"/>
          <w:numId w:val="1"/>
        </w:numPr>
        <w:shd w:val="clear" w:color="auto" w:fill="auto"/>
        <w:tabs>
          <w:tab w:val="left" w:pos="724"/>
        </w:tabs>
        <w:spacing w:after="0"/>
        <w:ind w:left="740" w:right="20" w:firstLine="709"/>
        <w:jc w:val="both"/>
      </w:pPr>
      <w:r w:rsidRPr="00246DAD">
        <w:t>Определение характера правоотношений сторон и закона, которым следует руководствоваться при рассмотрении и разрешении дела;</w:t>
      </w:r>
    </w:p>
    <w:p w:rsidR="00246DAD" w:rsidRPr="00246DAD" w:rsidRDefault="00246DAD" w:rsidP="00246DAD">
      <w:pPr>
        <w:pStyle w:val="3"/>
        <w:numPr>
          <w:ilvl w:val="0"/>
          <w:numId w:val="1"/>
        </w:numPr>
        <w:shd w:val="clear" w:color="auto" w:fill="auto"/>
        <w:tabs>
          <w:tab w:val="left" w:pos="724"/>
        </w:tabs>
        <w:spacing w:after="0"/>
        <w:ind w:left="740" w:right="20" w:firstLine="709"/>
        <w:jc w:val="both"/>
      </w:pPr>
      <w:r w:rsidRPr="00246DAD">
        <w:t>Разрешение вопроса о составе лиц, участвующих в деле, и других участников процесса;</w:t>
      </w:r>
    </w:p>
    <w:p w:rsidR="00246DAD" w:rsidRPr="00246DAD" w:rsidRDefault="00246DAD" w:rsidP="00246DAD">
      <w:pPr>
        <w:pStyle w:val="3"/>
        <w:numPr>
          <w:ilvl w:val="0"/>
          <w:numId w:val="1"/>
        </w:numPr>
        <w:shd w:val="clear" w:color="auto" w:fill="auto"/>
        <w:tabs>
          <w:tab w:val="left" w:pos="724"/>
        </w:tabs>
        <w:spacing w:after="0"/>
        <w:ind w:left="740" w:right="20" w:firstLine="709"/>
        <w:jc w:val="both"/>
      </w:pPr>
      <w:r w:rsidRPr="00246DAD">
        <w:t>Представление участвующими в деле лицами необходимых доказательств, в подтверждение их утверждений и возражений по делу.</w:t>
      </w:r>
    </w:p>
    <w:p w:rsidR="00246DAD" w:rsidRPr="00246DAD" w:rsidRDefault="00246DAD" w:rsidP="00246DAD">
      <w:pPr>
        <w:pStyle w:val="3"/>
        <w:numPr>
          <w:ilvl w:val="0"/>
          <w:numId w:val="1"/>
        </w:numPr>
        <w:shd w:val="clear" w:color="auto" w:fill="auto"/>
        <w:tabs>
          <w:tab w:val="left" w:pos="724"/>
        </w:tabs>
        <w:spacing w:after="308"/>
        <w:ind w:left="740" w:right="20" w:firstLine="709"/>
        <w:jc w:val="both"/>
      </w:pPr>
      <w:r w:rsidRPr="00246DAD">
        <w:t>ГПК РФ 2002г., подчеркивая важность и предпочтительность урегулирования спора без государственного принуждения, указывает на такую задачу стадии подготовки, как примирение сторон.</w:t>
      </w:r>
    </w:p>
    <w:p w:rsidR="00246DAD" w:rsidRPr="00246DAD" w:rsidRDefault="00246DAD" w:rsidP="00246DAD">
      <w:pPr>
        <w:pStyle w:val="a9"/>
        <w:keepNext/>
        <w:keepLines/>
        <w:numPr>
          <w:ilvl w:val="0"/>
          <w:numId w:val="15"/>
        </w:numPr>
        <w:spacing w:line="317" w:lineRule="exact"/>
        <w:jc w:val="center"/>
        <w:rPr>
          <w:rFonts w:ascii="Times New Roman" w:hAnsi="Times New Roman" w:cs="Times New Roman"/>
          <w:sz w:val="28"/>
          <w:szCs w:val="28"/>
        </w:rPr>
      </w:pPr>
      <w:r w:rsidRPr="00246DAD">
        <w:rPr>
          <w:rFonts w:ascii="Times New Roman" w:hAnsi="Times New Roman" w:cs="Times New Roman"/>
          <w:sz w:val="28"/>
          <w:szCs w:val="28"/>
        </w:rPr>
        <w:t>Действия, совершаемые на стадии подготовки дела к судебному разбирательству, и их процессуальное оформление</w:t>
      </w:r>
    </w:p>
    <w:p w:rsidR="00246DAD" w:rsidRPr="00246DAD" w:rsidRDefault="00246DAD" w:rsidP="00246DAD">
      <w:pPr>
        <w:pStyle w:val="3"/>
        <w:shd w:val="clear" w:color="auto" w:fill="auto"/>
        <w:spacing w:after="0" w:line="317" w:lineRule="exact"/>
        <w:ind w:left="20" w:right="20" w:firstLine="709"/>
        <w:jc w:val="both"/>
      </w:pPr>
      <w:proofErr w:type="gramStart"/>
      <w:r w:rsidRPr="00246DAD">
        <w:t>Кодексом предусмотрен круг тех процессуальных действий, которые вправе совершать на стадии подготовки стороны и их представители (ст. 149</w:t>
      </w:r>
      <w:proofErr w:type="gramEnd"/>
    </w:p>
    <w:p w:rsidR="00246DAD" w:rsidRPr="00246DAD" w:rsidRDefault="00246DAD" w:rsidP="00246DAD">
      <w:pPr>
        <w:pStyle w:val="3"/>
        <w:shd w:val="clear" w:color="auto" w:fill="auto"/>
        <w:spacing w:after="0"/>
        <w:ind w:left="20" w:firstLine="709"/>
        <w:jc w:val="both"/>
      </w:pPr>
      <w:proofErr w:type="gramStart"/>
      <w:r w:rsidRPr="00246DAD">
        <w:t>ГПК РФ), и те действия, которые совершает на данной стадии процесса судья</w:t>
      </w:r>
      <w:proofErr w:type="gramEnd"/>
    </w:p>
    <w:p w:rsidR="00246DAD" w:rsidRPr="00246DAD" w:rsidRDefault="00246DAD" w:rsidP="00246DAD">
      <w:pPr>
        <w:pStyle w:val="3"/>
        <w:shd w:val="clear" w:color="auto" w:fill="auto"/>
        <w:spacing w:after="0"/>
        <w:ind w:left="20" w:firstLine="709"/>
        <w:jc w:val="both"/>
      </w:pPr>
      <w:r w:rsidRPr="00246DAD">
        <w:t>(Ст. 150 ГПК РФ).</w:t>
      </w:r>
    </w:p>
    <w:p w:rsidR="00246DAD" w:rsidRPr="00246DAD" w:rsidRDefault="00246DAD" w:rsidP="00246DAD">
      <w:pPr>
        <w:pStyle w:val="3"/>
        <w:shd w:val="clear" w:color="auto" w:fill="auto"/>
        <w:spacing w:after="0"/>
        <w:ind w:left="20" w:firstLine="709"/>
        <w:jc w:val="both"/>
      </w:pPr>
      <w:r w:rsidRPr="00246DAD">
        <w:t xml:space="preserve">Так, в соответствии со ст. 149 ГПК РФ, </w:t>
      </w:r>
      <w:r w:rsidRPr="00246DAD">
        <w:rPr>
          <w:rStyle w:val="a8"/>
        </w:rPr>
        <w:t>истец или его представитель:</w:t>
      </w:r>
    </w:p>
    <w:p w:rsidR="00246DAD" w:rsidRPr="00246DAD" w:rsidRDefault="00246DAD" w:rsidP="00246DAD">
      <w:pPr>
        <w:pStyle w:val="3"/>
        <w:numPr>
          <w:ilvl w:val="0"/>
          <w:numId w:val="1"/>
        </w:numPr>
        <w:shd w:val="clear" w:color="auto" w:fill="auto"/>
        <w:tabs>
          <w:tab w:val="left" w:pos="710"/>
        </w:tabs>
        <w:spacing w:after="0"/>
        <w:ind w:left="720" w:right="20" w:firstLine="709"/>
        <w:jc w:val="both"/>
      </w:pPr>
      <w:r w:rsidRPr="00246DAD">
        <w:t>передает ответчику копии доказательств, обосновывающих основания его иска;</w:t>
      </w:r>
    </w:p>
    <w:p w:rsidR="00246DAD" w:rsidRPr="00246DAD" w:rsidRDefault="00246DAD" w:rsidP="00246DAD">
      <w:pPr>
        <w:pStyle w:val="3"/>
        <w:numPr>
          <w:ilvl w:val="0"/>
          <w:numId w:val="1"/>
        </w:numPr>
        <w:shd w:val="clear" w:color="auto" w:fill="auto"/>
        <w:tabs>
          <w:tab w:val="left" w:pos="710"/>
        </w:tabs>
        <w:spacing w:after="0"/>
        <w:ind w:left="720" w:right="20" w:firstLine="709"/>
        <w:jc w:val="both"/>
      </w:pPr>
      <w:r w:rsidRPr="00246DAD">
        <w:t>заявляет перед судьей ходатайства об истребовании доказательств, которые он не может получить самостоятельно.</w:t>
      </w:r>
    </w:p>
    <w:p w:rsidR="00246DAD" w:rsidRPr="00246DAD" w:rsidRDefault="00246DAD" w:rsidP="00246DAD">
      <w:pPr>
        <w:spacing w:after="0" w:line="326" w:lineRule="exact"/>
        <w:ind w:left="20" w:firstLine="709"/>
        <w:jc w:val="both"/>
        <w:rPr>
          <w:rFonts w:ascii="Times New Roman" w:hAnsi="Times New Roman" w:cs="Times New Roman"/>
          <w:sz w:val="28"/>
          <w:szCs w:val="28"/>
        </w:rPr>
      </w:pPr>
      <w:r w:rsidRPr="00246DAD">
        <w:rPr>
          <w:rStyle w:val="20"/>
          <w:rFonts w:eastAsiaTheme="minorEastAsia"/>
          <w:b w:val="0"/>
          <w:bCs w:val="0"/>
        </w:rPr>
        <w:t>Ответчик или его представитель:</w:t>
      </w:r>
    </w:p>
    <w:p w:rsidR="00246DAD" w:rsidRPr="00246DAD" w:rsidRDefault="00246DAD" w:rsidP="00246DAD">
      <w:pPr>
        <w:pStyle w:val="3"/>
        <w:numPr>
          <w:ilvl w:val="0"/>
          <w:numId w:val="1"/>
        </w:numPr>
        <w:shd w:val="clear" w:color="auto" w:fill="auto"/>
        <w:tabs>
          <w:tab w:val="left" w:pos="710"/>
        </w:tabs>
        <w:spacing w:after="0"/>
        <w:ind w:left="720" w:right="20" w:firstLine="709"/>
        <w:jc w:val="both"/>
      </w:pPr>
      <w:r w:rsidRPr="00246DAD">
        <w:t>уточняет исковые требования истца и фактические основания этих требований;</w:t>
      </w:r>
    </w:p>
    <w:p w:rsidR="00246DAD" w:rsidRPr="00246DAD" w:rsidRDefault="00246DAD" w:rsidP="00246DAD">
      <w:pPr>
        <w:pStyle w:val="3"/>
        <w:numPr>
          <w:ilvl w:val="0"/>
          <w:numId w:val="1"/>
        </w:numPr>
        <w:shd w:val="clear" w:color="auto" w:fill="auto"/>
        <w:tabs>
          <w:tab w:val="left" w:pos="710"/>
        </w:tabs>
        <w:spacing w:after="0"/>
        <w:ind w:left="720" w:right="20" w:firstLine="709"/>
        <w:jc w:val="both"/>
      </w:pPr>
      <w:r w:rsidRPr="00246DAD">
        <w:t>представляет истцу или его представителю и суду возражения в письменной форме относительно исковых требований;</w:t>
      </w:r>
    </w:p>
    <w:p w:rsidR="00246DAD" w:rsidRPr="00246DAD" w:rsidRDefault="00246DAD" w:rsidP="00246DAD">
      <w:pPr>
        <w:pStyle w:val="3"/>
        <w:numPr>
          <w:ilvl w:val="0"/>
          <w:numId w:val="1"/>
        </w:numPr>
        <w:shd w:val="clear" w:color="auto" w:fill="auto"/>
        <w:tabs>
          <w:tab w:val="left" w:pos="710"/>
        </w:tabs>
        <w:spacing w:after="0"/>
        <w:ind w:left="720" w:right="20" w:firstLine="709"/>
        <w:jc w:val="both"/>
      </w:pPr>
      <w:r w:rsidRPr="00246DAD">
        <w:t>3) передает истцу или его представителю и судье доказательства, обосновывающие возражения относительно иска;</w:t>
      </w:r>
    </w:p>
    <w:p w:rsidR="00246DAD" w:rsidRPr="00246DAD" w:rsidRDefault="00246DAD" w:rsidP="00246DAD">
      <w:pPr>
        <w:pStyle w:val="3"/>
        <w:numPr>
          <w:ilvl w:val="0"/>
          <w:numId w:val="1"/>
        </w:numPr>
        <w:shd w:val="clear" w:color="auto" w:fill="auto"/>
        <w:tabs>
          <w:tab w:val="left" w:pos="710"/>
        </w:tabs>
        <w:spacing w:after="0"/>
        <w:ind w:left="720" w:right="20" w:firstLine="709"/>
        <w:jc w:val="both"/>
      </w:pPr>
      <w:r w:rsidRPr="00246DAD">
        <w:t xml:space="preserve">4) заявляет перед судьей ходатайства об истребовании доказательств, которые он не может получить самостоятельно. </w:t>
      </w:r>
      <w:r w:rsidRPr="00246DAD">
        <w:rPr>
          <w:rStyle w:val="a8"/>
        </w:rPr>
        <w:t xml:space="preserve">Действия, которые совершает судья в процессе подготовки дела </w:t>
      </w:r>
      <w:proofErr w:type="gramStart"/>
      <w:r w:rsidRPr="00246DAD">
        <w:rPr>
          <w:rStyle w:val="a8"/>
        </w:rPr>
        <w:t>к</w:t>
      </w:r>
      <w:proofErr w:type="gramEnd"/>
    </w:p>
    <w:p w:rsidR="00246DAD" w:rsidRPr="00246DAD" w:rsidRDefault="00246DAD" w:rsidP="00246DAD">
      <w:pPr>
        <w:spacing w:after="0" w:line="280" w:lineRule="exact"/>
        <w:ind w:left="20" w:firstLine="709"/>
        <w:jc w:val="both"/>
        <w:rPr>
          <w:rFonts w:ascii="Times New Roman" w:hAnsi="Times New Roman" w:cs="Times New Roman"/>
          <w:sz w:val="28"/>
          <w:szCs w:val="28"/>
        </w:rPr>
      </w:pPr>
      <w:r w:rsidRPr="00246DAD">
        <w:rPr>
          <w:rStyle w:val="20"/>
          <w:rFonts w:eastAsiaTheme="minorEastAsia"/>
          <w:b w:val="0"/>
          <w:bCs w:val="0"/>
        </w:rPr>
        <w:lastRenderedPageBreak/>
        <w:t xml:space="preserve">судебному разбирательству, перечислены в 150 статье ГПК РФ. </w:t>
      </w:r>
      <w:r w:rsidRPr="00246DAD">
        <w:rPr>
          <w:rStyle w:val="21"/>
          <w:rFonts w:eastAsiaTheme="minorEastAsia"/>
        </w:rPr>
        <w:t>Суд:</w:t>
      </w:r>
    </w:p>
    <w:p w:rsidR="00246DAD" w:rsidRPr="00246DAD" w:rsidRDefault="00246DAD" w:rsidP="00246DAD">
      <w:pPr>
        <w:pStyle w:val="3"/>
        <w:numPr>
          <w:ilvl w:val="0"/>
          <w:numId w:val="1"/>
        </w:numPr>
        <w:shd w:val="clear" w:color="auto" w:fill="auto"/>
        <w:tabs>
          <w:tab w:val="left" w:pos="710"/>
        </w:tabs>
        <w:spacing w:after="0"/>
        <w:ind w:left="720" w:firstLine="709"/>
        <w:jc w:val="both"/>
      </w:pPr>
      <w:r w:rsidRPr="00246DAD">
        <w:t>разъясняет сторонам их процессуальные права и обязанности;</w:t>
      </w:r>
    </w:p>
    <w:p w:rsidR="00246DAD" w:rsidRPr="00246DAD" w:rsidRDefault="00246DAD" w:rsidP="00246DAD">
      <w:pPr>
        <w:pStyle w:val="3"/>
        <w:numPr>
          <w:ilvl w:val="0"/>
          <w:numId w:val="1"/>
        </w:numPr>
        <w:shd w:val="clear" w:color="auto" w:fill="auto"/>
        <w:tabs>
          <w:tab w:val="left" w:pos="710"/>
        </w:tabs>
        <w:spacing w:after="0"/>
        <w:ind w:left="720" w:right="20" w:firstLine="709"/>
        <w:jc w:val="both"/>
      </w:pPr>
      <w:r w:rsidRPr="00246DAD">
        <w:t>опрашивает истца или его представителя по существу заявленных требований и предлагает, если это необходимо, представить дополнительные доказательства в определенный срок;</w:t>
      </w:r>
    </w:p>
    <w:p w:rsidR="00246DAD" w:rsidRPr="00246DAD" w:rsidRDefault="00246DAD" w:rsidP="00246DAD">
      <w:pPr>
        <w:pStyle w:val="3"/>
        <w:numPr>
          <w:ilvl w:val="0"/>
          <w:numId w:val="1"/>
        </w:numPr>
        <w:shd w:val="clear" w:color="auto" w:fill="auto"/>
        <w:tabs>
          <w:tab w:val="left" w:pos="710"/>
        </w:tabs>
        <w:spacing w:after="0"/>
        <w:ind w:left="720" w:right="20" w:firstLine="709"/>
        <w:jc w:val="both"/>
      </w:pPr>
      <w:r w:rsidRPr="00246DAD">
        <w:t>опрашивает ответчика по обстоятельствам дела, выясняет, какие имеются возражения относительно иска и какими доказательствами эти возражения могут быть подтверждены;</w:t>
      </w:r>
    </w:p>
    <w:p w:rsidR="00246DAD" w:rsidRPr="00246DAD" w:rsidRDefault="00246DAD" w:rsidP="00246DAD">
      <w:pPr>
        <w:pStyle w:val="3"/>
        <w:numPr>
          <w:ilvl w:val="0"/>
          <w:numId w:val="1"/>
        </w:numPr>
        <w:shd w:val="clear" w:color="auto" w:fill="auto"/>
        <w:tabs>
          <w:tab w:val="left" w:pos="710"/>
        </w:tabs>
        <w:spacing w:after="0"/>
        <w:ind w:left="720" w:right="20" w:firstLine="709"/>
        <w:jc w:val="both"/>
      </w:pPr>
      <w:r w:rsidRPr="00246DAD">
        <w:t>разрешает вопрос о вступлении в дело соистцов, соответчиков и третьих лиц без самостоятельных требований относительно предмета спора, а также разрешает вопросы о замене ненадлежащего ответчика, соединении и разъединении исковых требований;</w:t>
      </w:r>
    </w:p>
    <w:p w:rsidR="00246DAD" w:rsidRPr="00246DAD" w:rsidRDefault="00246DAD" w:rsidP="00246DAD">
      <w:pPr>
        <w:pStyle w:val="3"/>
        <w:numPr>
          <w:ilvl w:val="0"/>
          <w:numId w:val="1"/>
        </w:numPr>
        <w:shd w:val="clear" w:color="auto" w:fill="auto"/>
        <w:tabs>
          <w:tab w:val="left" w:pos="710"/>
        </w:tabs>
        <w:spacing w:after="0"/>
        <w:ind w:left="720" w:right="20" w:firstLine="709"/>
        <w:jc w:val="both"/>
      </w:pPr>
      <w:proofErr w:type="gramStart"/>
      <w:r w:rsidRPr="00246DAD">
        <w:t xml:space="preserve">принимает меры по заключению сторонами мирового соглашения, в том числе по результатам проведения в порядке, установленном федеральным законом, процедуры медиации, которую стороны вправе проводить на любой стадии судебного разбирательства, и разъясняет сторонам их право обратиться за разрешением спора в третейский суд и последствия таких действий (п. 5 в ред. Федерального закона от 27.07.2010 </w:t>
      </w:r>
      <w:r w:rsidRPr="00246DAD">
        <w:rPr>
          <w:lang w:val="en-US"/>
        </w:rPr>
        <w:t xml:space="preserve">N </w:t>
      </w:r>
      <w:r w:rsidRPr="00246DAD">
        <w:t>194-ФЗ).</w:t>
      </w:r>
      <w:proofErr w:type="gramEnd"/>
    </w:p>
    <w:p w:rsidR="00246DAD" w:rsidRPr="00246DAD" w:rsidRDefault="00246DAD" w:rsidP="00246DAD">
      <w:pPr>
        <w:pStyle w:val="3"/>
        <w:numPr>
          <w:ilvl w:val="0"/>
          <w:numId w:val="1"/>
        </w:numPr>
        <w:shd w:val="clear" w:color="auto" w:fill="auto"/>
        <w:tabs>
          <w:tab w:val="left" w:pos="710"/>
        </w:tabs>
        <w:spacing w:after="0" w:line="322" w:lineRule="exact"/>
        <w:ind w:left="720" w:right="20" w:firstLine="709"/>
        <w:jc w:val="both"/>
      </w:pPr>
      <w:proofErr w:type="gramStart"/>
      <w:r w:rsidRPr="00246DAD">
        <w:t>разрешает вопрос о переходе к рассмотрению дела в порядке упрощенного производства (п. 5.1 введен Федеральным законом от</w:t>
      </w:r>
      <w:proofErr w:type="gramEnd"/>
    </w:p>
    <w:p w:rsidR="00246DAD" w:rsidRPr="00246DAD" w:rsidRDefault="00246DAD" w:rsidP="00246DAD">
      <w:pPr>
        <w:pStyle w:val="3"/>
        <w:numPr>
          <w:ilvl w:val="0"/>
          <w:numId w:val="10"/>
        </w:numPr>
        <w:shd w:val="clear" w:color="auto" w:fill="auto"/>
        <w:tabs>
          <w:tab w:val="left" w:pos="2035"/>
          <w:tab w:val="left" w:pos="2035"/>
        </w:tabs>
        <w:spacing w:after="0" w:line="322" w:lineRule="exact"/>
        <w:ind w:left="720" w:firstLine="709"/>
        <w:jc w:val="both"/>
      </w:pPr>
      <w:r w:rsidRPr="00246DAD">
        <w:rPr>
          <w:lang w:val="en-US"/>
        </w:rPr>
        <w:t xml:space="preserve">N </w:t>
      </w:r>
      <w:r w:rsidRPr="00246DAD">
        <w:t>45-ФЗ).</w:t>
      </w:r>
    </w:p>
    <w:p w:rsidR="00246DAD" w:rsidRPr="00246DAD" w:rsidRDefault="00246DAD" w:rsidP="00246DAD">
      <w:pPr>
        <w:pStyle w:val="3"/>
        <w:numPr>
          <w:ilvl w:val="0"/>
          <w:numId w:val="1"/>
        </w:numPr>
        <w:shd w:val="clear" w:color="auto" w:fill="auto"/>
        <w:tabs>
          <w:tab w:val="left" w:pos="710"/>
        </w:tabs>
        <w:spacing w:after="0" w:line="317" w:lineRule="exact"/>
        <w:ind w:left="720" w:right="20" w:firstLine="709"/>
        <w:jc w:val="both"/>
      </w:pPr>
      <w:r w:rsidRPr="00246DAD">
        <w:t>извещает о времени и месте разбирательства дела заинтересованных в его исходе граждан или организации;</w:t>
      </w:r>
    </w:p>
    <w:p w:rsidR="00246DAD" w:rsidRPr="00246DAD" w:rsidRDefault="00246DAD" w:rsidP="00246DAD">
      <w:pPr>
        <w:pStyle w:val="3"/>
        <w:numPr>
          <w:ilvl w:val="0"/>
          <w:numId w:val="1"/>
        </w:numPr>
        <w:shd w:val="clear" w:color="auto" w:fill="auto"/>
        <w:tabs>
          <w:tab w:val="left" w:pos="710"/>
        </w:tabs>
        <w:spacing w:after="0" w:line="331" w:lineRule="exact"/>
        <w:ind w:left="720" w:firstLine="709"/>
        <w:jc w:val="both"/>
      </w:pPr>
      <w:r w:rsidRPr="00246DAD">
        <w:t>разрешает вопрос о вызове свидетелей;</w:t>
      </w:r>
    </w:p>
    <w:p w:rsidR="00246DAD" w:rsidRDefault="00246DAD" w:rsidP="00246DAD">
      <w:pPr>
        <w:pStyle w:val="3"/>
        <w:numPr>
          <w:ilvl w:val="0"/>
          <w:numId w:val="1"/>
        </w:numPr>
        <w:shd w:val="clear" w:color="auto" w:fill="auto"/>
        <w:tabs>
          <w:tab w:val="left" w:pos="730"/>
        </w:tabs>
        <w:spacing w:after="0" w:line="331" w:lineRule="exact"/>
        <w:ind w:left="720" w:right="20" w:firstLine="709"/>
        <w:jc w:val="both"/>
      </w:pPr>
      <w:r w:rsidRPr="00246DAD">
        <w:t>назначает экспертизу и эксперта для ее проведения, а также разрешает вопрос о привлечении к участию в процессе специалиста, переводчика;</w:t>
      </w:r>
    </w:p>
    <w:p w:rsidR="00246DAD" w:rsidRPr="00246DAD" w:rsidRDefault="00246DAD" w:rsidP="00246DAD">
      <w:pPr>
        <w:pStyle w:val="3"/>
        <w:numPr>
          <w:ilvl w:val="0"/>
          <w:numId w:val="1"/>
        </w:numPr>
        <w:shd w:val="clear" w:color="auto" w:fill="auto"/>
        <w:tabs>
          <w:tab w:val="left" w:pos="730"/>
        </w:tabs>
        <w:spacing w:after="0" w:line="331" w:lineRule="exact"/>
        <w:ind w:left="720" w:right="20" w:firstLine="709"/>
        <w:jc w:val="both"/>
      </w:pPr>
      <w:r w:rsidRPr="00246DAD">
        <w:t>по ходатайству сторон, других лиц, участвующих в деле, их представителей истребует от организаций или граждан доказательства, которые стороны или их представители не могут получить самостоятельно;</w:t>
      </w:r>
    </w:p>
    <w:p w:rsidR="00246DAD" w:rsidRPr="00246DAD" w:rsidRDefault="00246DAD" w:rsidP="00246DAD">
      <w:pPr>
        <w:pStyle w:val="3"/>
        <w:numPr>
          <w:ilvl w:val="0"/>
          <w:numId w:val="1"/>
        </w:numPr>
        <w:shd w:val="clear" w:color="auto" w:fill="auto"/>
        <w:tabs>
          <w:tab w:val="left" w:pos="730"/>
        </w:tabs>
        <w:spacing w:after="0" w:line="322" w:lineRule="exact"/>
        <w:ind w:left="740" w:right="20" w:firstLine="709"/>
        <w:jc w:val="both"/>
      </w:pPr>
      <w:r w:rsidRPr="00246DAD">
        <w:t>в случаях, не терпящих отлагательства, проводит с извещением лиц, участвующих в деле, осмотр на месте письменных и вещественных доказательств;</w:t>
      </w:r>
    </w:p>
    <w:p w:rsidR="00246DAD" w:rsidRPr="00246DAD" w:rsidRDefault="00246DAD" w:rsidP="00246DAD">
      <w:pPr>
        <w:pStyle w:val="3"/>
        <w:numPr>
          <w:ilvl w:val="0"/>
          <w:numId w:val="1"/>
        </w:numPr>
        <w:shd w:val="clear" w:color="auto" w:fill="auto"/>
        <w:tabs>
          <w:tab w:val="left" w:pos="730"/>
        </w:tabs>
        <w:spacing w:after="37" w:line="280" w:lineRule="exact"/>
        <w:ind w:left="740" w:firstLine="709"/>
        <w:jc w:val="both"/>
      </w:pPr>
      <w:r w:rsidRPr="00246DAD">
        <w:t>направляет судебные поручения;</w:t>
      </w:r>
    </w:p>
    <w:p w:rsidR="00246DAD" w:rsidRPr="00246DAD" w:rsidRDefault="00246DAD" w:rsidP="00246DAD">
      <w:pPr>
        <w:pStyle w:val="3"/>
        <w:numPr>
          <w:ilvl w:val="0"/>
          <w:numId w:val="1"/>
        </w:numPr>
        <w:shd w:val="clear" w:color="auto" w:fill="auto"/>
        <w:tabs>
          <w:tab w:val="left" w:pos="730"/>
        </w:tabs>
        <w:spacing w:after="9" w:line="280" w:lineRule="exact"/>
        <w:ind w:left="740" w:firstLine="709"/>
        <w:jc w:val="both"/>
      </w:pPr>
      <w:r w:rsidRPr="00246DAD">
        <w:t>принимает меры по обеспечению иска;</w:t>
      </w:r>
    </w:p>
    <w:p w:rsidR="00246DAD" w:rsidRPr="00246DAD" w:rsidRDefault="00246DAD" w:rsidP="00246DAD">
      <w:pPr>
        <w:pStyle w:val="3"/>
        <w:numPr>
          <w:ilvl w:val="0"/>
          <w:numId w:val="1"/>
        </w:numPr>
        <w:shd w:val="clear" w:color="auto" w:fill="auto"/>
        <w:tabs>
          <w:tab w:val="left" w:pos="730"/>
        </w:tabs>
        <w:spacing w:after="0" w:line="322" w:lineRule="exact"/>
        <w:ind w:left="740" w:right="20" w:firstLine="709"/>
        <w:jc w:val="both"/>
      </w:pPr>
      <w:r w:rsidRPr="00246DAD">
        <w:t>разрешает вопрос о проведении предварительного судебного заседания, его времени и месте.</w:t>
      </w:r>
    </w:p>
    <w:p w:rsidR="00246DAD" w:rsidRPr="00246DAD" w:rsidRDefault="00246DAD" w:rsidP="00246DAD">
      <w:pPr>
        <w:pStyle w:val="3"/>
        <w:shd w:val="clear" w:color="auto" w:fill="auto"/>
        <w:spacing w:after="0" w:line="322" w:lineRule="exact"/>
        <w:ind w:left="20" w:right="20" w:firstLine="709"/>
        <w:jc w:val="both"/>
      </w:pPr>
      <w:r w:rsidRPr="00246DAD">
        <w:t xml:space="preserve">В процессе подготовки судья направляет или вручает ответчику копию заявления, с приложенными к нему документами, и предлагает ему представить доказательства в обоснование своих возражений. При этом ответчику разъясняется, что непредставление им доказательств и возражений в установленный срок не препятствует рассмотрению дела по доказательствам, </w:t>
      </w:r>
      <w:r w:rsidRPr="00246DAD">
        <w:lastRenderedPageBreak/>
        <w:t>предоставленным противоположной стороной.</w:t>
      </w:r>
    </w:p>
    <w:p w:rsidR="00246DAD" w:rsidRPr="00246DAD" w:rsidRDefault="00246DAD" w:rsidP="00246DAD">
      <w:pPr>
        <w:pStyle w:val="3"/>
        <w:shd w:val="clear" w:color="auto" w:fill="auto"/>
        <w:spacing w:after="0" w:line="322" w:lineRule="exact"/>
        <w:ind w:left="20" w:right="20" w:firstLine="709"/>
        <w:jc w:val="both"/>
      </w:pPr>
      <w:r w:rsidRPr="00246DAD">
        <w:t xml:space="preserve">Объем подготовки и характер совершаемых судьей действий зависит от обстоятельств и сложности конкретного дела, причем судья вправе совершать </w:t>
      </w:r>
      <w:proofErr w:type="gramStart"/>
      <w:r w:rsidRPr="00246DAD">
        <w:t>не</w:t>
      </w:r>
      <w:proofErr w:type="gramEnd"/>
      <w:r w:rsidRPr="00246DAD">
        <w:t xml:space="preserve"> только те действия, которые прямо указаны в ч.1 ст. 150 ГПК РФ, но также другие необходимые для надлежащей подготовки дела к судебному разбирательству процессуальные действия.</w:t>
      </w:r>
    </w:p>
    <w:p w:rsidR="00246DAD" w:rsidRPr="00246DAD" w:rsidRDefault="00246DAD" w:rsidP="00246DAD">
      <w:pPr>
        <w:pStyle w:val="3"/>
        <w:shd w:val="clear" w:color="auto" w:fill="auto"/>
        <w:spacing w:after="0" w:line="322" w:lineRule="exact"/>
        <w:ind w:left="20" w:right="20" w:firstLine="709"/>
        <w:jc w:val="both"/>
      </w:pPr>
      <w:r w:rsidRPr="00246DAD">
        <w:t>Данная стадия процесса осуществляется единолично судьей, независимо от того, будет ли в дальнейшем дело рассматриваться судом единолично или коллегиально.</w:t>
      </w:r>
    </w:p>
    <w:p w:rsidR="00246DAD" w:rsidRPr="00246DAD" w:rsidRDefault="00246DAD" w:rsidP="00246DAD">
      <w:pPr>
        <w:pStyle w:val="3"/>
        <w:shd w:val="clear" w:color="auto" w:fill="auto"/>
        <w:spacing w:after="0" w:line="322" w:lineRule="exact"/>
        <w:ind w:left="20" w:right="20" w:firstLine="709"/>
        <w:jc w:val="both"/>
      </w:pPr>
      <w:r w:rsidRPr="00246DAD">
        <w:t xml:space="preserve">В соответствии со ст. 147 ГПК РФ, судья обязан вынести определение о подготовке дела к судебному разбирательству с указанием </w:t>
      </w:r>
      <w:proofErr w:type="gramStart"/>
      <w:r w:rsidRPr="00246DAD">
        <w:t>на те</w:t>
      </w:r>
      <w:proofErr w:type="gramEnd"/>
      <w:r w:rsidRPr="00246DAD">
        <w:t xml:space="preserve"> действия, которые надлежит совершить участвующим в деле лицам для обеспечения правильного и своевременного рассмотрения дела, а также с указанием на сроки совершения подготовительных действий.</w:t>
      </w:r>
    </w:p>
    <w:p w:rsidR="00246DAD" w:rsidRPr="00246DAD" w:rsidRDefault="00246DAD" w:rsidP="00246DAD">
      <w:pPr>
        <w:pStyle w:val="3"/>
        <w:shd w:val="clear" w:color="auto" w:fill="auto"/>
        <w:spacing w:after="0" w:line="322" w:lineRule="exact"/>
        <w:ind w:left="20" w:right="20" w:firstLine="709"/>
        <w:jc w:val="both"/>
      </w:pPr>
      <w:r w:rsidRPr="00246DAD">
        <w:t>Данное определение не может быть обжаловано, поскольку не преграждает возможности дальнейшего движения дела.</w:t>
      </w:r>
    </w:p>
    <w:p w:rsidR="00246DAD" w:rsidRPr="00246DAD" w:rsidRDefault="00246DAD" w:rsidP="00246DAD">
      <w:pPr>
        <w:pStyle w:val="3"/>
        <w:shd w:val="clear" w:color="auto" w:fill="auto"/>
        <w:spacing w:after="296" w:line="322" w:lineRule="exact"/>
        <w:ind w:left="20" w:right="20" w:firstLine="709"/>
        <w:jc w:val="both"/>
      </w:pPr>
      <w:r w:rsidRPr="00246DAD">
        <w:t>ГПК РФ не устанавливает срока, в течение которого должна быть осуществлена подготовка дела к судебному разбирательству. Продолжительность подготовки определяет сам судья с учетом положений 154 статьи ГПК РФ, которая гласит, что гражданские дела рассматриваются и разрешаются судом до истечения 2-х месяцев со дня поступления заявления в суд, а мировым судьей - до истечения месяца со дня принятия заявления к производству. Дела о восстановлении на работе и взыскании алиментов рассматриваются и разрешаются до истечения месяца. По отдельным категориям дел федеральными законами могут быть установлены сокращенные сроки их рассмотрения. Таким образом, установленный в 154 статье ГПК РФ срок определяет общую продолжительность двух стадий процесса - стадии подготовки и стадии судебного разбирательства гражданских дел.</w:t>
      </w:r>
    </w:p>
    <w:p w:rsidR="00246DAD" w:rsidRPr="00246DAD" w:rsidRDefault="00246DAD" w:rsidP="00246DAD">
      <w:pPr>
        <w:spacing w:line="210" w:lineRule="exact"/>
        <w:jc w:val="both"/>
        <w:rPr>
          <w:rFonts w:ascii="Times New Roman" w:hAnsi="Times New Roman" w:cs="Times New Roman"/>
          <w:sz w:val="28"/>
          <w:szCs w:val="28"/>
        </w:rPr>
        <w:sectPr w:rsidR="00246DAD" w:rsidRPr="00246DAD">
          <w:footerReference w:type="even" r:id="rId6"/>
          <w:footerReference w:type="default" r:id="rId7"/>
          <w:pgSz w:w="11909" w:h="16838"/>
          <w:pgMar w:top="1140" w:right="1104" w:bottom="1379" w:left="1128" w:header="0" w:footer="3" w:gutter="0"/>
          <w:cols w:space="720"/>
          <w:noEndnote/>
          <w:docGrid w:linePitch="360"/>
        </w:sectPr>
      </w:pPr>
    </w:p>
    <w:p w:rsidR="00246DAD" w:rsidRPr="00246DAD" w:rsidRDefault="00246DAD" w:rsidP="00246DAD">
      <w:pPr>
        <w:pStyle w:val="a9"/>
        <w:keepNext/>
        <w:keepLines/>
        <w:numPr>
          <w:ilvl w:val="0"/>
          <w:numId w:val="15"/>
        </w:numPr>
        <w:spacing w:line="326" w:lineRule="exact"/>
        <w:jc w:val="center"/>
        <w:rPr>
          <w:rFonts w:ascii="Times New Roman" w:hAnsi="Times New Roman" w:cs="Times New Roman"/>
          <w:sz w:val="28"/>
          <w:szCs w:val="28"/>
        </w:rPr>
      </w:pPr>
      <w:r w:rsidRPr="00246DAD">
        <w:rPr>
          <w:rFonts w:ascii="Times New Roman" w:hAnsi="Times New Roman" w:cs="Times New Roman"/>
          <w:sz w:val="28"/>
          <w:szCs w:val="28"/>
        </w:rPr>
        <w:lastRenderedPageBreak/>
        <w:t>Предварительное судебное заседание</w:t>
      </w:r>
    </w:p>
    <w:p w:rsidR="00246DAD" w:rsidRPr="00246DAD" w:rsidRDefault="00246DAD" w:rsidP="00246DAD">
      <w:pPr>
        <w:pStyle w:val="3"/>
        <w:shd w:val="clear" w:color="auto" w:fill="auto"/>
        <w:spacing w:after="0"/>
        <w:ind w:left="20" w:right="20" w:firstLine="709"/>
        <w:jc w:val="both"/>
      </w:pPr>
      <w:r w:rsidRPr="00246DAD">
        <w:t>Завершающей частью стадии подготовки является предварительное судебное заседание, которое имеет своей целью</w:t>
      </w:r>
    </w:p>
    <w:p w:rsidR="00246DAD" w:rsidRPr="00246DAD" w:rsidRDefault="00246DAD" w:rsidP="00246DAD">
      <w:pPr>
        <w:pStyle w:val="3"/>
        <w:numPr>
          <w:ilvl w:val="0"/>
          <w:numId w:val="1"/>
        </w:numPr>
        <w:shd w:val="clear" w:color="auto" w:fill="auto"/>
        <w:tabs>
          <w:tab w:val="left" w:pos="714"/>
        </w:tabs>
        <w:spacing w:after="0"/>
        <w:ind w:left="720" w:right="20" w:firstLine="709"/>
        <w:jc w:val="both"/>
      </w:pPr>
      <w:r w:rsidRPr="00246DAD">
        <w:t>процессуальное закрепление результатов заявленных сторонами ходатайств, которые разрешаются судом в предварительном заседании с учетом мнения других участвующих в деле лиц;</w:t>
      </w:r>
    </w:p>
    <w:p w:rsidR="00246DAD" w:rsidRPr="00246DAD" w:rsidRDefault="00246DAD" w:rsidP="00246DAD">
      <w:pPr>
        <w:pStyle w:val="3"/>
        <w:numPr>
          <w:ilvl w:val="0"/>
          <w:numId w:val="1"/>
        </w:numPr>
        <w:shd w:val="clear" w:color="auto" w:fill="auto"/>
        <w:tabs>
          <w:tab w:val="left" w:pos="714"/>
        </w:tabs>
        <w:spacing w:after="0"/>
        <w:ind w:left="720" w:firstLine="709"/>
        <w:jc w:val="both"/>
      </w:pPr>
      <w:r w:rsidRPr="00246DAD">
        <w:t>определение предмета доказывания по делу;</w:t>
      </w:r>
    </w:p>
    <w:p w:rsidR="00246DAD" w:rsidRPr="00246DAD" w:rsidRDefault="00246DAD" w:rsidP="00246DAD">
      <w:pPr>
        <w:pStyle w:val="3"/>
        <w:numPr>
          <w:ilvl w:val="0"/>
          <w:numId w:val="1"/>
        </w:numPr>
        <w:shd w:val="clear" w:color="auto" w:fill="auto"/>
        <w:tabs>
          <w:tab w:val="left" w:pos="714"/>
        </w:tabs>
        <w:spacing w:after="0" w:line="280" w:lineRule="exact"/>
        <w:ind w:left="720" w:firstLine="709"/>
        <w:jc w:val="both"/>
      </w:pPr>
      <w:r w:rsidRPr="00246DAD">
        <w:t>определение достаточности доказательств по делу,</w:t>
      </w:r>
    </w:p>
    <w:p w:rsidR="00246DAD" w:rsidRPr="00246DAD" w:rsidRDefault="00246DAD" w:rsidP="00246DAD">
      <w:pPr>
        <w:pStyle w:val="3"/>
        <w:numPr>
          <w:ilvl w:val="0"/>
          <w:numId w:val="1"/>
        </w:numPr>
        <w:shd w:val="clear" w:color="auto" w:fill="auto"/>
        <w:tabs>
          <w:tab w:val="left" w:pos="714"/>
        </w:tabs>
        <w:spacing w:after="0" w:line="322" w:lineRule="exact"/>
        <w:ind w:left="720" w:right="20" w:firstLine="709"/>
        <w:jc w:val="both"/>
      </w:pPr>
      <w:proofErr w:type="spellStart"/>
      <w:r w:rsidRPr="00246DAD">
        <w:t>сследование</w:t>
      </w:r>
      <w:proofErr w:type="spellEnd"/>
      <w:r w:rsidRPr="00246DAD">
        <w:t xml:space="preserve"> фактов пропуска истцом сроков обращения в суд и сроков исковой давности.</w:t>
      </w:r>
    </w:p>
    <w:p w:rsidR="00246DAD" w:rsidRPr="00246DAD" w:rsidRDefault="00246DAD" w:rsidP="00246DAD">
      <w:pPr>
        <w:pStyle w:val="3"/>
        <w:shd w:val="clear" w:color="auto" w:fill="auto"/>
        <w:tabs>
          <w:tab w:val="left" w:pos="1143"/>
        </w:tabs>
        <w:spacing w:after="0" w:line="322" w:lineRule="exact"/>
        <w:ind w:left="20" w:right="20" w:firstLine="709"/>
        <w:jc w:val="both"/>
      </w:pPr>
      <w:r w:rsidRPr="00246DAD">
        <w:t>О</w:t>
      </w:r>
      <w:r w:rsidRPr="00246DAD">
        <w:tab/>
        <w:t>времени и месте предстоящего заседания суд обязан известить стороны. В ходе предварительного заседания стороны вправе представлять доказательства, заявлять ходатайства, приводить свои доводы в отношении всех, имеющих значение для данного дела обстоятельств.</w:t>
      </w:r>
    </w:p>
    <w:p w:rsidR="00246DAD" w:rsidRPr="00246DAD" w:rsidRDefault="00246DAD" w:rsidP="00246DAD">
      <w:pPr>
        <w:pStyle w:val="3"/>
        <w:shd w:val="clear" w:color="auto" w:fill="auto"/>
        <w:spacing w:after="0" w:line="322" w:lineRule="exact"/>
        <w:ind w:left="20" w:right="20" w:firstLine="709"/>
        <w:jc w:val="both"/>
      </w:pPr>
      <w:r w:rsidRPr="00246DAD">
        <w:t>По сложным делам у суда имеется правомочие назначить предварительное заседание на срок, выходящий за пределы, указанные в 154 статье ГПК РФ, однако при решении данного, вопроса суд должен учитывать мнение участвующих в деле лиц. В случае установления в ходе предварительного судебного заседания предусмотренных законом оснований для приостановления, прекращения производства по делу либо оставления иска без рассмотрения, судья вправе вынести об этом соответствующие определения, и таким образом дело может завершиться уже на стадии подготовки дела к судебному разбирательству. Данные определения могут быть обжалованы участвующими в деле лицами в вышестоящий суд в общем порядке. ГПК РФ 2002г. содержит новеллу, предусматривающую возможность вынесения судом решения об отказе в иске в случае установления в предварительном заседании факта пропуска истцом без уважительных причин срока исковой давности или установленного федеральным законом срока обращения в суд. Данное решение может быть обжаловано участвующими в деле лицами в вышестоящий суд.</w:t>
      </w:r>
    </w:p>
    <w:p w:rsidR="00246DAD" w:rsidRPr="00246DAD" w:rsidRDefault="00246DAD" w:rsidP="00246DAD">
      <w:pPr>
        <w:pStyle w:val="3"/>
        <w:shd w:val="clear" w:color="auto" w:fill="auto"/>
        <w:spacing w:after="0" w:line="322" w:lineRule="exact"/>
        <w:ind w:left="20" w:right="20" w:firstLine="709"/>
        <w:jc w:val="both"/>
      </w:pPr>
      <w:r w:rsidRPr="00246DAD">
        <w:t>В предварительном заседании суда ведется протокол, который оформляется по всем правилам ведения протокола в заседании суда первой инстанции. Отсутствие в деле протокола предварительного заседания является основанием для отмены судебного решения.</w:t>
      </w:r>
    </w:p>
    <w:p w:rsidR="00246DAD" w:rsidRPr="00246DAD" w:rsidRDefault="00246DAD" w:rsidP="00246DAD">
      <w:pPr>
        <w:pStyle w:val="3"/>
        <w:shd w:val="clear" w:color="auto" w:fill="auto"/>
        <w:spacing w:after="0" w:line="322" w:lineRule="exact"/>
        <w:ind w:left="20" w:right="20" w:firstLine="709"/>
        <w:jc w:val="both"/>
        <w:sectPr w:rsidR="00246DAD" w:rsidRPr="00246DAD">
          <w:footerReference w:type="even" r:id="rId8"/>
          <w:footerReference w:type="default" r:id="rId9"/>
          <w:pgSz w:w="11909" w:h="16838"/>
          <w:pgMar w:top="1140" w:right="1104" w:bottom="1379" w:left="1128" w:header="0" w:footer="3" w:gutter="0"/>
          <w:cols w:space="720"/>
          <w:noEndnote/>
          <w:docGrid w:linePitch="360"/>
        </w:sectPr>
      </w:pPr>
      <w:r w:rsidRPr="00246DAD">
        <w:t>По окончании предварительного заседания, в случае если суд признает дело подготовленным, выносится определение о назначении дела к судебному разбирательству и стороны извещаются о времени и месте предстоящего судебного заседания.</w:t>
      </w:r>
    </w:p>
    <w:p w:rsidR="00246DAD" w:rsidRPr="00246DAD" w:rsidRDefault="00246DAD" w:rsidP="00246DAD">
      <w:pPr>
        <w:pStyle w:val="3"/>
        <w:shd w:val="clear" w:color="auto" w:fill="auto"/>
        <w:spacing w:after="0" w:line="322" w:lineRule="exact"/>
        <w:ind w:left="20" w:right="20" w:firstLine="709"/>
        <w:jc w:val="both"/>
      </w:pPr>
      <w:r w:rsidRPr="00246DAD">
        <w:lastRenderedPageBreak/>
        <w:t>Оповещение участников процесса о времени судебного разбирательства, как правило, осуществляется посредством повесток.</w:t>
      </w:r>
    </w:p>
    <w:p w:rsidR="00246DAD" w:rsidRPr="00246DAD" w:rsidRDefault="00246DAD" w:rsidP="00246DAD">
      <w:pPr>
        <w:pStyle w:val="3"/>
        <w:shd w:val="clear" w:color="auto" w:fill="auto"/>
        <w:spacing w:after="0" w:line="322" w:lineRule="exact"/>
        <w:ind w:left="20" w:right="20" w:firstLine="709"/>
        <w:jc w:val="both"/>
      </w:pPr>
      <w:r w:rsidRPr="00246DAD">
        <w:t xml:space="preserve">Однако с 1 февраля 2003г. (дата вступления в силу ГПК РФ) судебная повестка перестает быть единственной формой судебных извещений. Участники процесса могут быть также оповещены о времени и месте </w:t>
      </w:r>
      <w:r w:rsidRPr="00246DAD">
        <w:lastRenderedPageBreak/>
        <w:t>совершения процессуального действия путем направления им заказного письма с уведомлением о вручении, телефонограммой или телеграммой, по факсимильной связи либо с использованием иных сре</w:t>
      </w:r>
      <w:proofErr w:type="gramStart"/>
      <w:r w:rsidRPr="00246DAD">
        <w:t>дств св</w:t>
      </w:r>
      <w:proofErr w:type="gramEnd"/>
      <w:r w:rsidRPr="00246DAD">
        <w:t>язи и доставки, обеспечивающих фиксирование судебного извещения или вызова и его вручение адресату.</w:t>
      </w:r>
    </w:p>
    <w:p w:rsidR="00246DAD" w:rsidRPr="00246DAD" w:rsidRDefault="00246DAD" w:rsidP="00246DAD">
      <w:pPr>
        <w:pStyle w:val="3"/>
        <w:shd w:val="clear" w:color="auto" w:fill="auto"/>
        <w:spacing w:after="0" w:line="322" w:lineRule="exact"/>
        <w:ind w:left="20" w:right="20" w:firstLine="709"/>
        <w:jc w:val="both"/>
      </w:pPr>
      <w:proofErr w:type="gramStart"/>
      <w:r w:rsidRPr="00246DAD">
        <w:t xml:space="preserve">Требования к форме и содержанию повесток и иных судебных извещений предусмотрены в ГПК РФ и Инструкции по судебному делопроизводству в районном суде (утверждена приказом Судебного департамента Верховного Суда РФ от 29.04.2003г. №36 </w:t>
      </w:r>
      <w:r w:rsidRPr="00246DAD">
        <w:rPr>
          <w:rStyle w:val="a8"/>
        </w:rPr>
        <w:t>(</w:t>
      </w:r>
      <w:r w:rsidRPr="00246DAD">
        <w:t>ред. от 21.10.2019).</w:t>
      </w:r>
      <w:proofErr w:type="gramEnd"/>
    </w:p>
    <w:p w:rsidR="00246DAD" w:rsidRPr="00246DAD" w:rsidRDefault="00246DAD" w:rsidP="00246DAD">
      <w:pPr>
        <w:pStyle w:val="3"/>
        <w:shd w:val="clear" w:color="auto" w:fill="auto"/>
        <w:spacing w:after="0" w:line="322" w:lineRule="exact"/>
        <w:ind w:left="20" w:right="20" w:firstLine="709"/>
        <w:jc w:val="both"/>
      </w:pPr>
      <w:proofErr w:type="gramStart"/>
      <w:r w:rsidRPr="00246DAD">
        <w:t>В повестке либо ином судебном извещении должно быть указано: наименование и точный адрес суда; время и место предстоящего судебного заседания; наименование дела, по которому производится вызов; фамилия, имя, отчество вызываемого в суд лица с указанием на то, в качестве кого он вызывается, а также с разъяснением правовых последствий его неявки в суд.</w:t>
      </w:r>
      <w:proofErr w:type="gramEnd"/>
    </w:p>
    <w:p w:rsidR="00246DAD" w:rsidRPr="00246DAD" w:rsidRDefault="00246DAD" w:rsidP="00246DAD">
      <w:pPr>
        <w:pStyle w:val="3"/>
        <w:shd w:val="clear" w:color="auto" w:fill="auto"/>
        <w:spacing w:after="0" w:line="322" w:lineRule="exact"/>
        <w:ind w:left="20" w:right="20" w:firstLine="709"/>
        <w:jc w:val="both"/>
      </w:pPr>
      <w:r w:rsidRPr="00246DAD">
        <w:t>Повестка (либо иное извещение) доставляется по адресу, указанному стороной по делу. Если гражданин не проживает по указанному стороной адресу и не известно место его работы, суд не предпринимает никаких действий по розыску этого лица. Исключение составляют дела по требованиям в защиту интересов РФ, субъектов РФ и муниципальных образований, а также дела о взыскании алиментов и возмещении вреда, причиненного жизни и здоровью. В соответствии с при</w:t>
      </w:r>
      <w:r w:rsidRPr="00246DAD">
        <w:rPr>
          <w:rStyle w:val="1"/>
        </w:rPr>
        <w:t>нци</w:t>
      </w:r>
      <w:r w:rsidRPr="00246DAD">
        <w:t>пом состязательности, стороны сами обязаны сообщить о действительном месте жительства вызываемого в суд лица.</w:t>
      </w:r>
    </w:p>
    <w:p w:rsidR="00246DAD" w:rsidRPr="00246DAD" w:rsidRDefault="00246DAD" w:rsidP="00246DAD">
      <w:pPr>
        <w:pStyle w:val="3"/>
        <w:shd w:val="clear" w:color="auto" w:fill="auto"/>
        <w:spacing w:after="0" w:line="322" w:lineRule="exact"/>
        <w:ind w:left="20" w:right="20" w:firstLine="709"/>
        <w:jc w:val="both"/>
      </w:pPr>
      <w:r w:rsidRPr="00246DAD">
        <w:t>Судебная повестка, адресованная организации направляется по месту ее нахождения или по месту фактического нахождения органа юридического лица. Судебное извещение, адресованное организации, может быть также направлено по месту нахождения ее представительства или филиала, если они указаны в учредительных документах.</w:t>
      </w:r>
    </w:p>
    <w:p w:rsidR="00246DAD" w:rsidRPr="00246DAD" w:rsidRDefault="00246DAD" w:rsidP="00246DAD">
      <w:pPr>
        <w:pStyle w:val="3"/>
        <w:shd w:val="clear" w:color="auto" w:fill="auto"/>
        <w:spacing w:after="0" w:line="322" w:lineRule="exact"/>
        <w:ind w:left="20" w:right="20" w:firstLine="709"/>
        <w:jc w:val="both"/>
        <w:sectPr w:rsidR="00246DAD" w:rsidRPr="00246DAD">
          <w:footerReference w:type="even" r:id="rId10"/>
          <w:footerReference w:type="default" r:id="rId11"/>
          <w:headerReference w:type="first" r:id="rId12"/>
          <w:footerReference w:type="first" r:id="rId13"/>
          <w:type w:val="continuous"/>
          <w:pgSz w:w="11909" w:h="16838"/>
          <w:pgMar w:top="1576" w:right="1133" w:bottom="1778" w:left="1123" w:header="0" w:footer="3" w:gutter="0"/>
          <w:cols w:space="720"/>
          <w:noEndnote/>
          <w:titlePg/>
          <w:docGrid w:linePitch="360"/>
        </w:sectPr>
      </w:pPr>
      <w:r w:rsidRPr="00246DAD">
        <w:t>Судебные повестки и извещения доставляются участникам процесса по почте или лицом, которому судья поручает их доставку. Таким лицом может, в частности, быть одно из участвующих в деле лиц. При отсутствии адресата повестка вручается кому-либо из совместно проживающих с ним взрослых членов семьи при условии их согласия на это. При временном отсутствии адресата лицо, осуществляющее доставку, отмечает на корешке повестки, куда выбыл адресат и когда ожидается его возвращение. А в случае неизвестности места пребывания адресата, на повестке делается об этом отметка с указанием времени и места совершенного действия, а также источника информации. Отказ адресата принять повестку удостоверяется подписью лица, осуществляющего</w:t>
      </w:r>
    </w:p>
    <w:p w:rsidR="00246DAD" w:rsidRPr="00246DAD" w:rsidRDefault="00246DAD" w:rsidP="00246DAD">
      <w:pPr>
        <w:pStyle w:val="3"/>
        <w:shd w:val="clear" w:color="auto" w:fill="auto"/>
        <w:spacing w:after="0" w:line="322" w:lineRule="exact"/>
        <w:ind w:left="20" w:right="20" w:firstLine="709"/>
        <w:jc w:val="both"/>
      </w:pPr>
      <w:r w:rsidRPr="00246DAD">
        <w:lastRenderedPageBreak/>
        <w:t>доставку судебной корреспонденции. Отказ адресата от принятия повестки не препятствует проведению судебного заседания.</w:t>
      </w:r>
    </w:p>
    <w:p w:rsidR="00246DAD" w:rsidRPr="00246DAD" w:rsidRDefault="00246DAD" w:rsidP="00246DAD">
      <w:pPr>
        <w:pStyle w:val="3"/>
        <w:shd w:val="clear" w:color="auto" w:fill="auto"/>
        <w:spacing w:after="0" w:line="322" w:lineRule="exact"/>
        <w:ind w:left="20" w:right="20" w:firstLine="709"/>
        <w:jc w:val="both"/>
      </w:pPr>
      <w:r w:rsidRPr="00246DAD">
        <w:t>Лица, участвующие в деле, и их представители обязаны сообщать суду о перемене своего адреса во время производства по делу. При отсутствии такого сообщения, повестка посылается по последнему известному адресу и считается доставленной, хотя бы адресат по этому адресу более не проживал.</w:t>
      </w:r>
    </w:p>
    <w:p w:rsidR="00246DAD" w:rsidRPr="00246DAD" w:rsidRDefault="00246DAD" w:rsidP="00246DAD">
      <w:pPr>
        <w:pStyle w:val="3"/>
        <w:shd w:val="clear" w:color="auto" w:fill="auto"/>
        <w:spacing w:after="0" w:line="322" w:lineRule="exact"/>
        <w:ind w:left="20" w:right="20" w:firstLine="709"/>
        <w:jc w:val="both"/>
      </w:pPr>
      <w:r w:rsidRPr="00246DAD">
        <w:t>Факт надлежащего извещения участника процесса о месте и времени предстоящего заседания подтверждается отметкой о вручении, совершенной на корешке повестке, направляемой в суд, либо иным способом, установленным в организациях почтовой связи.</w:t>
      </w:r>
    </w:p>
    <w:p w:rsidR="00246DAD" w:rsidRPr="00246DAD" w:rsidRDefault="00246DAD" w:rsidP="00246DAD">
      <w:pPr>
        <w:pStyle w:val="3"/>
        <w:shd w:val="clear" w:color="auto" w:fill="auto"/>
        <w:spacing w:after="333" w:line="322" w:lineRule="exact"/>
        <w:ind w:left="20" w:right="20" w:firstLine="709"/>
        <w:jc w:val="both"/>
      </w:pPr>
      <w:r w:rsidRPr="00246DAD">
        <w:t>Несоблюдение установленных ГПК РФ правил о судебных извещениях и вызовах является грубым нарушением процессуального закона и может повлечь последующую отмену решения суда первой инстанции.</w:t>
      </w:r>
    </w:p>
    <w:p w:rsidR="00246DAD" w:rsidRPr="00246DAD" w:rsidRDefault="00246DAD" w:rsidP="009562D2">
      <w:pPr>
        <w:keepNext/>
        <w:keepLines/>
        <w:spacing w:after="248" w:line="280" w:lineRule="exact"/>
        <w:ind w:left="40" w:firstLine="709"/>
        <w:jc w:val="center"/>
        <w:rPr>
          <w:rFonts w:ascii="Times New Roman" w:hAnsi="Times New Roman" w:cs="Times New Roman"/>
          <w:sz w:val="28"/>
          <w:szCs w:val="28"/>
        </w:rPr>
      </w:pPr>
      <w:bookmarkStart w:id="2" w:name="bookmark63"/>
      <w:r w:rsidRPr="00246DAD">
        <w:rPr>
          <w:rStyle w:val="50"/>
          <w:rFonts w:eastAsiaTheme="minorEastAsia"/>
          <w:b w:val="0"/>
          <w:bCs w:val="0"/>
        </w:rPr>
        <w:t>Контрольные вопросы:</w:t>
      </w:r>
      <w:bookmarkEnd w:id="2"/>
    </w:p>
    <w:p w:rsidR="00246DAD" w:rsidRPr="00246DAD" w:rsidRDefault="00246DAD" w:rsidP="00246DAD">
      <w:pPr>
        <w:pStyle w:val="3"/>
        <w:numPr>
          <w:ilvl w:val="0"/>
          <w:numId w:val="11"/>
        </w:numPr>
        <w:shd w:val="clear" w:color="auto" w:fill="auto"/>
        <w:tabs>
          <w:tab w:val="left" w:pos="718"/>
        </w:tabs>
        <w:spacing w:after="0" w:line="317" w:lineRule="exact"/>
        <w:ind w:left="380" w:firstLine="709"/>
        <w:jc w:val="both"/>
      </w:pPr>
      <w:r w:rsidRPr="00246DAD">
        <w:t>Цель и задачи стадии подготовки дела к судебному разбирательству.</w:t>
      </w:r>
    </w:p>
    <w:p w:rsidR="009562D2" w:rsidRDefault="00246DAD" w:rsidP="009562D2">
      <w:pPr>
        <w:pStyle w:val="3"/>
        <w:numPr>
          <w:ilvl w:val="0"/>
          <w:numId w:val="11"/>
        </w:numPr>
        <w:shd w:val="clear" w:color="auto" w:fill="auto"/>
        <w:tabs>
          <w:tab w:val="left" w:pos="718"/>
        </w:tabs>
        <w:spacing w:after="0" w:line="317" w:lineRule="exact"/>
        <w:ind w:left="380" w:firstLine="709"/>
        <w:jc w:val="both"/>
      </w:pPr>
      <w:r w:rsidRPr="00246DAD">
        <w:t>Содержание стадии подготовки гражданских дел.</w:t>
      </w:r>
    </w:p>
    <w:p w:rsidR="00246DAD" w:rsidRPr="00246DAD" w:rsidRDefault="00246DAD" w:rsidP="009562D2">
      <w:pPr>
        <w:pStyle w:val="3"/>
        <w:numPr>
          <w:ilvl w:val="0"/>
          <w:numId w:val="11"/>
        </w:numPr>
        <w:shd w:val="clear" w:color="auto" w:fill="auto"/>
        <w:tabs>
          <w:tab w:val="left" w:pos="718"/>
        </w:tabs>
        <w:spacing w:after="0" w:line="317" w:lineRule="exact"/>
        <w:ind w:left="380" w:firstLine="709"/>
        <w:jc w:val="both"/>
      </w:pPr>
      <w:r w:rsidRPr="00246DAD">
        <w:t>Процессуальные действия суда и иных участников процесса на стадии подготовки.</w:t>
      </w:r>
    </w:p>
    <w:p w:rsidR="00246DAD" w:rsidRPr="00246DAD" w:rsidRDefault="00246DAD" w:rsidP="00246DAD">
      <w:pPr>
        <w:ind w:firstLine="709"/>
        <w:jc w:val="both"/>
        <w:rPr>
          <w:rFonts w:ascii="Times New Roman" w:hAnsi="Times New Roman" w:cs="Times New Roman"/>
          <w:sz w:val="28"/>
          <w:szCs w:val="28"/>
        </w:rPr>
      </w:pPr>
    </w:p>
    <w:sectPr w:rsidR="00246DAD" w:rsidRPr="00246D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DAD" w:rsidRDefault="00246DA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DAD" w:rsidRDefault="00246DAD">
    <w:pPr>
      <w:rPr>
        <w:sz w:val="2"/>
        <w:szCs w:val="2"/>
      </w:rPr>
    </w:pPr>
    <w:r w:rsidRPr="00477FB6">
      <w:rPr>
        <w:sz w:val="24"/>
        <w:szCs w:val="24"/>
      </w:rPr>
      <w:pict>
        <v:shapetype id="_x0000_t202" coordsize="21600,21600" o:spt="202" path="m,l,21600r21600,l21600,xe">
          <v:stroke joinstyle="miter"/>
          <v:path gradientshapeok="t" o:connecttype="rect"/>
        </v:shapetype>
        <v:shape id="_x0000_s1025" type="#_x0000_t202" style="position:absolute;margin-left:293.75pt;margin-top:772.9pt;width:9.6pt;height:6.95pt;z-index:-251656192;mso-wrap-style:none;mso-wrap-distance-left:5pt;mso-wrap-distance-right:5pt;mso-position-horizontal-relative:page;mso-position-vertical-relative:page" wrapcoords="0 0" filled="f" stroked="f">
          <v:textbox style="mso-next-textbox:#_x0000_s1025;mso-fit-shape-to-text:t" inset="0,0,0,0">
            <w:txbxContent>
              <w:p w:rsidR="00246DAD" w:rsidRDefault="00246DAD">
                <w:pPr>
                  <w:spacing w:line="240" w:lineRule="auto"/>
                </w:pPr>
                <w:fldSimple w:instr=" PAGE \* MERGEFORMAT ">
                  <w:r w:rsidR="009562D2" w:rsidRPr="009562D2">
                    <w:rPr>
                      <w:rStyle w:val="a7"/>
                      <w:rFonts w:eastAsiaTheme="minorEastAsia"/>
                      <w:noProof/>
                    </w:rPr>
                    <w:t>12</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DAD" w:rsidRDefault="00246DAD">
    <w:pPr>
      <w:rPr>
        <w:sz w:val="2"/>
        <w:szCs w:val="2"/>
      </w:rPr>
    </w:pPr>
    <w:r w:rsidRPr="00477FB6">
      <w:rPr>
        <w:sz w:val="24"/>
        <w:szCs w:val="24"/>
      </w:rPr>
      <w:pict>
        <v:shapetype id="_x0000_t202" coordsize="21600,21600" o:spt="202" path="m,l,21600r21600,l21600,xe">
          <v:stroke joinstyle="miter"/>
          <v:path gradientshapeok="t" o:connecttype="rect"/>
        </v:shapetype>
        <v:shape id="_x0000_s1026" type="#_x0000_t202" style="position:absolute;margin-left:293.75pt;margin-top:772.9pt;width:9.6pt;height:6.95pt;z-index:-251655168;mso-wrap-style:none;mso-wrap-distance-left:5pt;mso-wrap-distance-right:5pt;mso-position-horizontal-relative:page;mso-position-vertical-relative:page" wrapcoords="0 0" filled="f" stroked="f">
          <v:textbox style="mso-fit-shape-to-text:t" inset="0,0,0,0">
            <w:txbxContent>
              <w:p w:rsidR="00246DAD" w:rsidRDefault="00246DAD">
                <w:pPr>
                  <w:spacing w:line="240" w:lineRule="auto"/>
                </w:pPr>
                <w:fldSimple w:instr=" PAGE \* MERGEFORMAT ">
                  <w:r w:rsidRPr="00E017D2">
                    <w:rPr>
                      <w:rStyle w:val="a7"/>
                      <w:rFonts w:eastAsiaTheme="minorEastAsia"/>
                      <w:noProof/>
                    </w:rPr>
                    <w:t>120</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DAD" w:rsidRDefault="00246DAD">
    <w:pPr>
      <w:rPr>
        <w:sz w:val="2"/>
        <w:szCs w:val="2"/>
      </w:rPr>
    </w:pPr>
    <w:r w:rsidRPr="00477FB6">
      <w:rPr>
        <w:sz w:val="24"/>
        <w:szCs w:val="24"/>
      </w:rPr>
      <w:pict>
        <v:shapetype id="_x0000_t202" coordsize="21600,21600" o:spt="202" path="m,l,21600r21600,l21600,xe">
          <v:stroke joinstyle="miter"/>
          <v:path gradientshapeok="t" o:connecttype="rect"/>
        </v:shapetype>
        <v:shape id="_x0000_s1027" type="#_x0000_t202" style="position:absolute;margin-left:293.75pt;margin-top:772.9pt;width:9.6pt;height:6.95pt;z-index:-251654144;mso-wrap-style:none;mso-wrap-distance-left:5pt;mso-wrap-distance-right:5pt;mso-position-horizontal-relative:page;mso-position-vertical-relative:page" wrapcoords="0 0" filled="f" stroked="f">
          <v:textbox style="mso-fit-shape-to-text:t" inset="0,0,0,0">
            <w:txbxContent>
              <w:p w:rsidR="00246DAD" w:rsidRDefault="00246DAD">
                <w:pPr>
                  <w:spacing w:line="240" w:lineRule="auto"/>
                </w:pPr>
                <w:fldSimple w:instr=" PAGE \* MERGEFORMAT ">
                  <w:r w:rsidR="009562D2" w:rsidRPr="009562D2">
                    <w:rPr>
                      <w:rStyle w:val="a7"/>
                      <w:rFonts w:eastAsiaTheme="minorEastAsia"/>
                      <w:noProof/>
                    </w:rPr>
                    <w:t>13</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DAD" w:rsidRDefault="00246DAD">
    <w:pPr>
      <w:rPr>
        <w:sz w:val="2"/>
        <w:szCs w:val="2"/>
      </w:rPr>
    </w:pPr>
    <w:r w:rsidRPr="00477FB6">
      <w:rPr>
        <w:sz w:val="24"/>
        <w:szCs w:val="24"/>
      </w:rPr>
      <w:pict>
        <v:shapetype id="_x0000_t202" coordsize="21600,21600" o:spt="202" path="m,l,21600r21600,l21600,xe">
          <v:stroke joinstyle="miter"/>
          <v:path gradientshapeok="t" o:connecttype="rect"/>
        </v:shapetype>
        <v:shape id="_x0000_s1028" type="#_x0000_t202" style="position:absolute;margin-left:293.75pt;margin-top:772.9pt;width:9.6pt;height:6.95pt;z-index:-251653120;mso-wrap-style:none;mso-wrap-distance-left:5pt;mso-wrap-distance-right:5pt;mso-position-horizontal-relative:page;mso-position-vertical-relative:page" wrapcoords="0 0" filled="f" stroked="f">
          <v:textbox style="mso-fit-shape-to-text:t" inset="0,0,0,0">
            <w:txbxContent>
              <w:p w:rsidR="00246DAD" w:rsidRDefault="00246DAD">
                <w:pPr>
                  <w:spacing w:line="240" w:lineRule="auto"/>
                </w:pPr>
                <w:fldSimple w:instr=" PAGE \* MERGEFORMAT ">
                  <w:r w:rsidRPr="00E017D2">
                    <w:rPr>
                      <w:rStyle w:val="a7"/>
                      <w:rFonts w:eastAsiaTheme="minorEastAsia"/>
                      <w:noProof/>
                    </w:rPr>
                    <w:t>122</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DAD" w:rsidRDefault="00246DAD">
    <w:pPr>
      <w:rPr>
        <w:sz w:val="2"/>
        <w:szCs w:val="2"/>
      </w:rPr>
    </w:pPr>
    <w:r w:rsidRPr="00477FB6">
      <w:rPr>
        <w:sz w:val="24"/>
        <w:szCs w:val="24"/>
      </w:rPr>
      <w:pict>
        <v:shapetype id="_x0000_t202" coordsize="21600,21600" o:spt="202" path="m,l,21600r21600,l21600,xe">
          <v:stroke joinstyle="miter"/>
          <v:path gradientshapeok="t" o:connecttype="rect"/>
        </v:shapetype>
        <v:shape id="_x0000_s1029" type="#_x0000_t202" style="position:absolute;margin-left:293.75pt;margin-top:772.9pt;width:9.6pt;height:6.95pt;z-index:-251652096;mso-wrap-style:none;mso-wrap-distance-left:5pt;mso-wrap-distance-right:5pt;mso-position-horizontal-relative:page;mso-position-vertical-relative:page" wrapcoords="0 0" filled="f" stroked="f">
          <v:textbox style="mso-fit-shape-to-text:t" inset="0,0,0,0">
            <w:txbxContent>
              <w:p w:rsidR="00246DAD" w:rsidRDefault="00246DAD">
                <w:pPr>
                  <w:spacing w:line="240" w:lineRule="auto"/>
                </w:pPr>
                <w:fldSimple w:instr=" PAGE \* MERGEFORMAT ">
                  <w:r w:rsidR="009562D2" w:rsidRPr="009562D2">
                    <w:rPr>
                      <w:rStyle w:val="a7"/>
                      <w:rFonts w:eastAsiaTheme="minorEastAsia"/>
                      <w:noProof/>
                    </w:rPr>
                    <w:t>14</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DAD" w:rsidRDefault="00246DAD">
    <w:pPr>
      <w:rPr>
        <w:sz w:val="2"/>
        <w:szCs w:val="2"/>
      </w:rPr>
    </w:pPr>
    <w:r w:rsidRPr="00477FB6">
      <w:rPr>
        <w:sz w:val="24"/>
        <w:szCs w:val="24"/>
      </w:rPr>
      <w:pict>
        <v:shapetype id="_x0000_t202" coordsize="21600,21600" o:spt="202" path="m,l,21600r21600,l21600,xe">
          <v:stroke joinstyle="miter"/>
          <v:path gradientshapeok="t" o:connecttype="rect"/>
        </v:shapetype>
        <v:shape id="_x0000_s1031" type="#_x0000_t202" style="position:absolute;margin-left:290.15pt;margin-top:771.2pt;width:15.1pt;height:6.95pt;z-index:-251650048;mso-wrap-style:none;mso-wrap-distance-left:5pt;mso-wrap-distance-right:5pt;mso-position-horizontal-relative:page;mso-position-vertical-relative:page" wrapcoords="0 0" filled="f" stroked="f">
          <v:textbox style="mso-fit-shape-to-text:t" inset="0,0,0,0">
            <w:txbxContent>
              <w:p w:rsidR="00246DAD" w:rsidRDefault="00246DAD">
                <w:pPr>
                  <w:spacing w:line="240" w:lineRule="auto"/>
                </w:pPr>
                <w:fldSimple w:instr=" PAGE \* MERGEFORMAT ">
                  <w:r>
                    <w:t>#</w:t>
                  </w:r>
                </w:fldSimple>
              </w:p>
            </w:txbxContent>
          </v:textbox>
          <w10:wrap anchorx="page" anchory="pag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DAD" w:rsidRDefault="00246DAD">
    <w:pPr>
      <w:rPr>
        <w:sz w:val="2"/>
        <w:szCs w:val="2"/>
      </w:rPr>
    </w:pPr>
    <w:r w:rsidRPr="00477FB6">
      <w:rPr>
        <w:sz w:val="24"/>
        <w:szCs w:val="24"/>
      </w:rPr>
      <w:pict>
        <v:shapetype id="_x0000_t202" coordsize="21600,21600" o:spt="202" path="m,l,21600r21600,l21600,xe">
          <v:stroke joinstyle="miter"/>
          <v:path gradientshapeok="t" o:connecttype="rect"/>
        </v:shapetype>
        <v:shape id="_x0000_s1030" type="#_x0000_t202" style="position:absolute;margin-left:292.8pt;margin-top:63.7pt;width:9.35pt;height:9.85pt;z-index:-251651072;mso-wrap-style:none;mso-wrap-distance-left:5pt;mso-wrap-distance-right:5pt;mso-position-horizontal-relative:page;mso-position-vertical-relative:page" wrapcoords="0 0" filled="f" stroked="f">
          <v:textbox style="mso-fit-shape-to-text:t" inset="0,0,0,0">
            <w:txbxContent>
              <w:p w:rsidR="00246DAD" w:rsidRDefault="00246DAD">
                <w:pPr>
                  <w:spacing w:line="240" w:lineRule="auto"/>
                </w:pPr>
                <w:r>
                  <w:rPr>
                    <w:rStyle w:val="14pt"/>
                    <w:rFonts w:eastAsiaTheme="minorEastAsia"/>
                    <w:b w:val="0"/>
                    <w:bCs w:val="0"/>
                  </w:rPr>
                  <w:t>4</w:t>
                </w:r>
                <w:r>
                  <w:rPr>
                    <w:rStyle w:val="Corbel145pt"/>
                    <w:b w:val="0"/>
                    <w:bCs w:val="0"/>
                  </w:rPr>
                  <w:t>.</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D3B98"/>
    <w:multiLevelType w:val="multilevel"/>
    <w:tmpl w:val="D65648B6"/>
    <w:lvl w:ilvl="0">
      <w:start w:val="2016"/>
      <w:numFmt w:val="decimal"/>
      <w:lvlText w:val="02.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485B8B"/>
    <w:multiLevelType w:val="multilevel"/>
    <w:tmpl w:val="3B767E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5168D5"/>
    <w:multiLevelType w:val="multilevel"/>
    <w:tmpl w:val="135AB0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6E5DCF"/>
    <w:multiLevelType w:val="multilevel"/>
    <w:tmpl w:val="21A2A8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D14288"/>
    <w:multiLevelType w:val="multilevel"/>
    <w:tmpl w:val="354AE3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6F7AB2"/>
    <w:multiLevelType w:val="multilevel"/>
    <w:tmpl w:val="9DE6FF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EA087F"/>
    <w:multiLevelType w:val="multilevel"/>
    <w:tmpl w:val="354AE3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D558EC"/>
    <w:multiLevelType w:val="multilevel"/>
    <w:tmpl w:val="30FA6E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64558F"/>
    <w:multiLevelType w:val="hybridMultilevel"/>
    <w:tmpl w:val="572A5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ECB76F5"/>
    <w:multiLevelType w:val="multilevel"/>
    <w:tmpl w:val="BCAC985C"/>
    <w:lvl w:ilvl="0">
      <w:start w:val="2015"/>
      <w:numFmt w:val="decimal"/>
      <w:lvlText w:val="08.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F984119"/>
    <w:multiLevelType w:val="multilevel"/>
    <w:tmpl w:val="3D986C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3F33002"/>
    <w:multiLevelType w:val="multilevel"/>
    <w:tmpl w:val="FB7ECC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59C55AD"/>
    <w:multiLevelType w:val="multilevel"/>
    <w:tmpl w:val="397EE5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59C3398"/>
    <w:multiLevelType w:val="hybridMultilevel"/>
    <w:tmpl w:val="3910AEA6"/>
    <w:lvl w:ilvl="0" w:tplc="849E26CE">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6B67481"/>
    <w:multiLevelType w:val="hybridMultilevel"/>
    <w:tmpl w:val="B810BB7A"/>
    <w:lvl w:ilvl="0" w:tplc="1AF0D5A6">
      <w:start w:val="1"/>
      <w:numFmt w:val="decimal"/>
      <w:lvlText w:val="%1."/>
      <w:lvlJc w:val="left"/>
      <w:pPr>
        <w:ind w:left="1449" w:hanging="360"/>
      </w:pPr>
      <w:rPr>
        <w:rFonts w:hint="default"/>
      </w:rPr>
    </w:lvl>
    <w:lvl w:ilvl="1" w:tplc="04190019" w:tentative="1">
      <w:start w:val="1"/>
      <w:numFmt w:val="lowerLetter"/>
      <w:lvlText w:val="%2."/>
      <w:lvlJc w:val="left"/>
      <w:pPr>
        <w:ind w:left="2169" w:hanging="360"/>
      </w:pPr>
    </w:lvl>
    <w:lvl w:ilvl="2" w:tplc="0419001B" w:tentative="1">
      <w:start w:val="1"/>
      <w:numFmt w:val="lowerRoman"/>
      <w:lvlText w:val="%3."/>
      <w:lvlJc w:val="right"/>
      <w:pPr>
        <w:ind w:left="2889" w:hanging="180"/>
      </w:pPr>
    </w:lvl>
    <w:lvl w:ilvl="3" w:tplc="0419000F" w:tentative="1">
      <w:start w:val="1"/>
      <w:numFmt w:val="decimal"/>
      <w:lvlText w:val="%4."/>
      <w:lvlJc w:val="left"/>
      <w:pPr>
        <w:ind w:left="3609" w:hanging="360"/>
      </w:pPr>
    </w:lvl>
    <w:lvl w:ilvl="4" w:tplc="04190019" w:tentative="1">
      <w:start w:val="1"/>
      <w:numFmt w:val="lowerLetter"/>
      <w:lvlText w:val="%5."/>
      <w:lvlJc w:val="left"/>
      <w:pPr>
        <w:ind w:left="4329" w:hanging="360"/>
      </w:pPr>
    </w:lvl>
    <w:lvl w:ilvl="5" w:tplc="0419001B" w:tentative="1">
      <w:start w:val="1"/>
      <w:numFmt w:val="lowerRoman"/>
      <w:lvlText w:val="%6."/>
      <w:lvlJc w:val="right"/>
      <w:pPr>
        <w:ind w:left="5049" w:hanging="180"/>
      </w:pPr>
    </w:lvl>
    <w:lvl w:ilvl="6" w:tplc="0419000F" w:tentative="1">
      <w:start w:val="1"/>
      <w:numFmt w:val="decimal"/>
      <w:lvlText w:val="%7."/>
      <w:lvlJc w:val="left"/>
      <w:pPr>
        <w:ind w:left="5769" w:hanging="360"/>
      </w:pPr>
    </w:lvl>
    <w:lvl w:ilvl="7" w:tplc="04190019" w:tentative="1">
      <w:start w:val="1"/>
      <w:numFmt w:val="lowerLetter"/>
      <w:lvlText w:val="%8."/>
      <w:lvlJc w:val="left"/>
      <w:pPr>
        <w:ind w:left="6489" w:hanging="360"/>
      </w:pPr>
    </w:lvl>
    <w:lvl w:ilvl="8" w:tplc="0419001B" w:tentative="1">
      <w:start w:val="1"/>
      <w:numFmt w:val="lowerRoman"/>
      <w:lvlText w:val="%9."/>
      <w:lvlJc w:val="right"/>
      <w:pPr>
        <w:ind w:left="7209" w:hanging="180"/>
      </w:pPr>
    </w:lvl>
  </w:abstractNum>
  <w:num w:numId="1">
    <w:abstractNumId w:val="7"/>
  </w:num>
  <w:num w:numId="2">
    <w:abstractNumId w:val="6"/>
  </w:num>
  <w:num w:numId="3">
    <w:abstractNumId w:val="5"/>
  </w:num>
  <w:num w:numId="4">
    <w:abstractNumId w:val="9"/>
  </w:num>
  <w:num w:numId="5">
    <w:abstractNumId w:val="10"/>
  </w:num>
  <w:num w:numId="6">
    <w:abstractNumId w:val="3"/>
  </w:num>
  <w:num w:numId="7">
    <w:abstractNumId w:val="1"/>
  </w:num>
  <w:num w:numId="8">
    <w:abstractNumId w:val="2"/>
  </w:num>
  <w:num w:numId="9">
    <w:abstractNumId w:val="11"/>
  </w:num>
  <w:num w:numId="10">
    <w:abstractNumId w:val="0"/>
  </w:num>
  <w:num w:numId="11">
    <w:abstractNumId w:val="12"/>
  </w:num>
  <w:num w:numId="12">
    <w:abstractNumId w:val="14"/>
  </w:num>
  <w:num w:numId="13">
    <w:abstractNumId w:val="4"/>
  </w:num>
  <w:num w:numId="14">
    <w:abstractNumId w:val="13"/>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hdrShapeDefaults>
    <o:shapedefaults v:ext="edit" spidmax="3074"/>
    <o:shapelayout v:ext="edit">
      <o:idmap v:ext="edit" data="1"/>
    </o:shapelayout>
  </w:hdrShapeDefaults>
  <w:compat>
    <w:useFELayout/>
  </w:compat>
  <w:rsids>
    <w:rsidRoot w:val="00246DAD"/>
    <w:rsid w:val="00246DAD"/>
    <w:rsid w:val="004032D3"/>
    <w:rsid w:val="009562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46DAD"/>
    <w:rPr>
      <w:color w:val="0066CC"/>
      <w:u w:val="single"/>
    </w:rPr>
  </w:style>
  <w:style w:type="character" w:customStyle="1" w:styleId="2">
    <w:name w:val="Основной текст (2)_"/>
    <w:basedOn w:val="a0"/>
    <w:rsid w:val="00246DAD"/>
    <w:rPr>
      <w:rFonts w:ascii="Times New Roman" w:eastAsia="Times New Roman" w:hAnsi="Times New Roman" w:cs="Times New Roman"/>
      <w:b/>
      <w:bCs/>
      <w:i w:val="0"/>
      <w:iCs w:val="0"/>
      <w:smallCaps w:val="0"/>
      <w:strike w:val="0"/>
      <w:sz w:val="28"/>
      <w:szCs w:val="28"/>
      <w:u w:val="none"/>
    </w:rPr>
  </w:style>
  <w:style w:type="character" w:customStyle="1" w:styleId="a4">
    <w:name w:val="Основной текст_"/>
    <w:basedOn w:val="a0"/>
    <w:link w:val="3"/>
    <w:rsid w:val="00246DAD"/>
    <w:rPr>
      <w:rFonts w:ascii="Times New Roman" w:eastAsia="Times New Roman" w:hAnsi="Times New Roman" w:cs="Times New Roman"/>
      <w:sz w:val="28"/>
      <w:szCs w:val="28"/>
      <w:shd w:val="clear" w:color="auto" w:fill="FFFFFF"/>
    </w:rPr>
  </w:style>
  <w:style w:type="character" w:customStyle="1" w:styleId="30">
    <w:name w:val="Заголовок №3_"/>
    <w:basedOn w:val="a0"/>
    <w:rsid w:val="00246DAD"/>
    <w:rPr>
      <w:rFonts w:ascii="Times New Roman" w:eastAsia="Times New Roman" w:hAnsi="Times New Roman" w:cs="Times New Roman"/>
      <w:b/>
      <w:bCs/>
      <w:i w:val="0"/>
      <w:iCs w:val="0"/>
      <w:smallCaps w:val="0"/>
      <w:strike w:val="0"/>
      <w:sz w:val="28"/>
      <w:szCs w:val="28"/>
      <w:u w:val="none"/>
    </w:rPr>
  </w:style>
  <w:style w:type="character" w:customStyle="1" w:styleId="7">
    <w:name w:val="Основной текст (7)_"/>
    <w:basedOn w:val="a0"/>
    <w:rsid w:val="00246DAD"/>
    <w:rPr>
      <w:rFonts w:ascii="Times New Roman" w:eastAsia="Times New Roman" w:hAnsi="Times New Roman" w:cs="Times New Roman"/>
      <w:b w:val="0"/>
      <w:bCs w:val="0"/>
      <w:i w:val="0"/>
      <w:iCs w:val="0"/>
      <w:smallCaps w:val="0"/>
      <w:strike w:val="0"/>
      <w:sz w:val="25"/>
      <w:szCs w:val="25"/>
      <w:u w:val="none"/>
    </w:rPr>
  </w:style>
  <w:style w:type="character" w:customStyle="1" w:styleId="a5">
    <w:name w:val="Основной текст + Полужирный;Курсив"/>
    <w:basedOn w:val="a4"/>
    <w:rsid w:val="00246DAD"/>
    <w:rPr>
      <w:b/>
      <w:bCs/>
      <w:i/>
      <w:iCs/>
      <w:color w:val="000000"/>
      <w:spacing w:val="0"/>
      <w:w w:val="100"/>
      <w:position w:val="0"/>
      <w:lang w:val="ru-RU"/>
    </w:rPr>
  </w:style>
  <w:style w:type="character" w:customStyle="1" w:styleId="20">
    <w:name w:val="Основной текст (2)"/>
    <w:basedOn w:val="2"/>
    <w:rsid w:val="00246DAD"/>
    <w:rPr>
      <w:color w:val="000000"/>
      <w:spacing w:val="0"/>
      <w:w w:val="100"/>
      <w:position w:val="0"/>
      <w:lang w:val="ru-RU"/>
    </w:rPr>
  </w:style>
  <w:style w:type="character" w:customStyle="1" w:styleId="31">
    <w:name w:val="Заголовок №3"/>
    <w:basedOn w:val="30"/>
    <w:rsid w:val="00246DAD"/>
    <w:rPr>
      <w:color w:val="000000"/>
      <w:spacing w:val="0"/>
      <w:w w:val="100"/>
      <w:position w:val="0"/>
      <w:lang w:val="ru-RU"/>
    </w:rPr>
  </w:style>
  <w:style w:type="character" w:customStyle="1" w:styleId="8">
    <w:name w:val="Основной текст (8)_"/>
    <w:basedOn w:val="a0"/>
    <w:link w:val="80"/>
    <w:rsid w:val="00246DAD"/>
    <w:rPr>
      <w:rFonts w:ascii="Times New Roman" w:eastAsia="Times New Roman" w:hAnsi="Times New Roman" w:cs="Times New Roman"/>
      <w:b/>
      <w:bCs/>
      <w:shd w:val="clear" w:color="auto" w:fill="FFFFFF"/>
    </w:rPr>
  </w:style>
  <w:style w:type="character" w:customStyle="1" w:styleId="70">
    <w:name w:val="Основной текст (7)"/>
    <w:basedOn w:val="7"/>
    <w:rsid w:val="00246DAD"/>
    <w:rPr>
      <w:color w:val="000000"/>
      <w:spacing w:val="0"/>
      <w:w w:val="100"/>
      <w:position w:val="0"/>
      <w:lang w:val="ru-RU"/>
    </w:rPr>
  </w:style>
  <w:style w:type="paragraph" w:customStyle="1" w:styleId="3">
    <w:name w:val="Основной текст3"/>
    <w:basedOn w:val="a"/>
    <w:link w:val="a4"/>
    <w:rsid w:val="00246DAD"/>
    <w:pPr>
      <w:widowControl w:val="0"/>
      <w:shd w:val="clear" w:color="auto" w:fill="FFFFFF"/>
      <w:spacing w:after="300" w:line="326" w:lineRule="exact"/>
      <w:ind w:hanging="420"/>
    </w:pPr>
    <w:rPr>
      <w:rFonts w:ascii="Times New Roman" w:eastAsia="Times New Roman" w:hAnsi="Times New Roman" w:cs="Times New Roman"/>
      <w:sz w:val="28"/>
      <w:szCs w:val="28"/>
    </w:rPr>
  </w:style>
  <w:style w:type="paragraph" w:customStyle="1" w:styleId="80">
    <w:name w:val="Основной текст (8)"/>
    <w:basedOn w:val="a"/>
    <w:link w:val="8"/>
    <w:rsid w:val="00246DAD"/>
    <w:pPr>
      <w:widowControl w:val="0"/>
      <w:shd w:val="clear" w:color="auto" w:fill="FFFFFF"/>
      <w:spacing w:after="0" w:line="322" w:lineRule="exact"/>
      <w:jc w:val="center"/>
    </w:pPr>
    <w:rPr>
      <w:rFonts w:ascii="Times New Roman" w:eastAsia="Times New Roman" w:hAnsi="Times New Roman" w:cs="Times New Roman"/>
      <w:b/>
      <w:bCs/>
    </w:rPr>
  </w:style>
  <w:style w:type="character" w:customStyle="1" w:styleId="a6">
    <w:name w:val="Колонтитул_"/>
    <w:basedOn w:val="a0"/>
    <w:rsid w:val="00246DAD"/>
    <w:rPr>
      <w:rFonts w:ascii="Times New Roman" w:eastAsia="Times New Roman" w:hAnsi="Times New Roman" w:cs="Times New Roman"/>
      <w:b/>
      <w:bCs/>
      <w:i w:val="0"/>
      <w:iCs w:val="0"/>
      <w:smallCaps w:val="0"/>
      <w:strike w:val="0"/>
      <w:sz w:val="20"/>
      <w:szCs w:val="20"/>
      <w:u w:val="none"/>
    </w:rPr>
  </w:style>
  <w:style w:type="character" w:customStyle="1" w:styleId="a7">
    <w:name w:val="Колонтитул"/>
    <w:basedOn w:val="a6"/>
    <w:rsid w:val="00246DAD"/>
    <w:rPr>
      <w:color w:val="000000"/>
      <w:spacing w:val="0"/>
      <w:w w:val="100"/>
      <w:position w:val="0"/>
    </w:rPr>
  </w:style>
  <w:style w:type="character" w:customStyle="1" w:styleId="1">
    <w:name w:val="Основной текст1"/>
    <w:basedOn w:val="a4"/>
    <w:rsid w:val="00246DAD"/>
    <w:rPr>
      <w:b w:val="0"/>
      <w:bCs w:val="0"/>
      <w:i w:val="0"/>
      <w:iCs w:val="0"/>
      <w:smallCaps w:val="0"/>
      <w:strike w:val="0"/>
      <w:color w:val="000000"/>
      <w:spacing w:val="0"/>
      <w:w w:val="100"/>
      <w:position w:val="0"/>
      <w:u w:val="single"/>
      <w:lang w:val="ru-RU"/>
    </w:rPr>
  </w:style>
  <w:style w:type="character" w:customStyle="1" w:styleId="5">
    <w:name w:val="Заголовок №5_"/>
    <w:basedOn w:val="a0"/>
    <w:rsid w:val="00246DAD"/>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 + Не полужирный"/>
    <w:basedOn w:val="2"/>
    <w:rsid w:val="00246DAD"/>
    <w:rPr>
      <w:color w:val="000000"/>
      <w:spacing w:val="0"/>
      <w:w w:val="100"/>
      <w:position w:val="0"/>
      <w:lang w:val="ru-RU"/>
    </w:rPr>
  </w:style>
  <w:style w:type="character" w:customStyle="1" w:styleId="50">
    <w:name w:val="Заголовок №5"/>
    <w:basedOn w:val="5"/>
    <w:rsid w:val="00246DAD"/>
    <w:rPr>
      <w:color w:val="000000"/>
      <w:spacing w:val="0"/>
      <w:w w:val="100"/>
      <w:position w:val="0"/>
      <w:lang w:val="ru-RU"/>
    </w:rPr>
  </w:style>
  <w:style w:type="character" w:customStyle="1" w:styleId="4">
    <w:name w:val="Основной текст (4)_"/>
    <w:basedOn w:val="a0"/>
    <w:rsid w:val="00246DAD"/>
    <w:rPr>
      <w:rFonts w:ascii="Calibri" w:eastAsia="Calibri" w:hAnsi="Calibri" w:cs="Calibri"/>
      <w:b w:val="0"/>
      <w:bCs w:val="0"/>
      <w:i w:val="0"/>
      <w:iCs w:val="0"/>
      <w:smallCaps w:val="0"/>
      <w:strike w:val="0"/>
      <w:sz w:val="21"/>
      <w:szCs w:val="21"/>
      <w:u w:val="none"/>
    </w:rPr>
  </w:style>
  <w:style w:type="character" w:customStyle="1" w:styleId="40">
    <w:name w:val="Основной текст (4)"/>
    <w:basedOn w:val="4"/>
    <w:rsid w:val="00246DAD"/>
    <w:rPr>
      <w:color w:val="000000"/>
      <w:spacing w:val="0"/>
      <w:w w:val="100"/>
      <w:position w:val="0"/>
      <w:lang w:val="ru-RU"/>
    </w:rPr>
  </w:style>
  <w:style w:type="character" w:customStyle="1" w:styleId="a8">
    <w:name w:val="Основной текст + Полужирный"/>
    <w:basedOn w:val="a4"/>
    <w:rsid w:val="00246DAD"/>
    <w:rPr>
      <w:b/>
      <w:bCs/>
      <w:i w:val="0"/>
      <w:iCs w:val="0"/>
      <w:smallCaps w:val="0"/>
      <w:strike w:val="0"/>
      <w:color w:val="000000"/>
      <w:spacing w:val="0"/>
      <w:w w:val="100"/>
      <w:position w:val="0"/>
      <w:u w:val="none"/>
      <w:lang w:val="ru-RU"/>
    </w:rPr>
  </w:style>
  <w:style w:type="character" w:customStyle="1" w:styleId="14pt">
    <w:name w:val="Колонтитул + 14 pt"/>
    <w:basedOn w:val="a6"/>
    <w:rsid w:val="00246DAD"/>
    <w:rPr>
      <w:color w:val="000000"/>
      <w:spacing w:val="0"/>
      <w:w w:val="100"/>
      <w:position w:val="0"/>
      <w:sz w:val="28"/>
      <w:szCs w:val="28"/>
    </w:rPr>
  </w:style>
  <w:style w:type="character" w:customStyle="1" w:styleId="Corbel145pt">
    <w:name w:val="Колонтитул + Corbel;14;5 pt"/>
    <w:basedOn w:val="a6"/>
    <w:rsid w:val="00246DAD"/>
    <w:rPr>
      <w:rFonts w:ascii="Corbel" w:eastAsia="Corbel" w:hAnsi="Corbel" w:cs="Corbel"/>
      <w:color w:val="000000"/>
      <w:spacing w:val="0"/>
      <w:w w:val="100"/>
      <w:position w:val="0"/>
      <w:sz w:val="29"/>
      <w:szCs w:val="29"/>
    </w:rPr>
  </w:style>
  <w:style w:type="paragraph" w:styleId="a9">
    <w:name w:val="List Paragraph"/>
    <w:basedOn w:val="a"/>
    <w:uiPriority w:val="34"/>
    <w:qFormat/>
    <w:rsid w:val="00246DA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hyperlink" Target="http://www.consultant.ru/document/cons_doc_LAW_188617/%23dst0" TargetMode="External"/><Relationship Id="rId15" Type="http://schemas.openxmlformats.org/officeDocument/2006/relationships/theme" Target="theme/theme1.xml"/><Relationship Id="rId10"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4.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15</Pages>
  <Words>4736</Words>
  <Characters>27000</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2020-10-16T08:56:00Z</dcterms:created>
  <dcterms:modified xsi:type="dcterms:W3CDTF">2020-10-16T09:07:00Z</dcterms:modified>
</cp:coreProperties>
</file>