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8C" w:rsidRPr="005D0D8C" w:rsidRDefault="005D0D8C" w:rsidP="005D0D8C">
      <w:pPr>
        <w:spacing w:after="17"/>
        <w:ind w:left="708"/>
        <w:rPr>
          <w:rFonts w:ascii="Times New Roman" w:eastAsia="Times New Roman" w:hAnsi="Times New Roman" w:cs="Times New Roman"/>
          <w:color w:val="000000"/>
          <w:sz w:val="24"/>
          <w:lang w:eastAsia="ru-RU"/>
        </w:rPr>
      </w:pPr>
    </w:p>
    <w:p w:rsidR="005D0D8C" w:rsidRPr="005D0D8C" w:rsidRDefault="005D0D8C" w:rsidP="005D0D8C">
      <w:pPr>
        <w:spacing w:after="315"/>
        <w:ind w:left="708"/>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 </w:t>
      </w:r>
    </w:p>
    <w:p w:rsidR="005D0D8C" w:rsidRPr="005D0D8C" w:rsidRDefault="005D0D8C" w:rsidP="005D0D8C">
      <w:pPr>
        <w:keepNext/>
        <w:keepLines/>
        <w:spacing w:after="0"/>
        <w:ind w:left="10" w:right="5" w:hanging="10"/>
        <w:jc w:val="center"/>
        <w:outlineLvl w:val="1"/>
        <w:rPr>
          <w:rFonts w:ascii="Times New Roman" w:eastAsia="Times New Roman" w:hAnsi="Times New Roman" w:cs="Times New Roman"/>
          <w:b/>
          <w:color w:val="000000"/>
          <w:sz w:val="28"/>
          <w:lang w:eastAsia="ru-RU"/>
        </w:rPr>
      </w:pPr>
      <w:bookmarkStart w:id="0" w:name="_Toc126308"/>
      <w:r w:rsidRPr="005D0D8C">
        <w:rPr>
          <w:rFonts w:ascii="Times New Roman" w:eastAsia="Times New Roman" w:hAnsi="Times New Roman" w:cs="Times New Roman"/>
          <w:b/>
          <w:color w:val="000000"/>
          <w:sz w:val="28"/>
          <w:lang w:eastAsia="ru-RU"/>
        </w:rPr>
        <w:t xml:space="preserve">Афанасий Никитин </w:t>
      </w:r>
      <w:bookmarkEnd w:id="0"/>
    </w:p>
    <w:p w:rsidR="005D0D8C" w:rsidRPr="005D0D8C" w:rsidRDefault="005D0D8C" w:rsidP="005D0D8C">
      <w:pPr>
        <w:spacing w:after="0"/>
        <w:ind w:left="771"/>
        <w:jc w:val="center"/>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color w:val="000000"/>
          <w:sz w:val="28"/>
          <w:lang w:eastAsia="ru-RU"/>
        </w:rPr>
        <w:t xml:space="preserve"> </w:t>
      </w:r>
    </w:p>
    <w:p w:rsidR="005D0D8C" w:rsidRPr="005D0D8C" w:rsidRDefault="005D0D8C" w:rsidP="005D0D8C">
      <w:pPr>
        <w:keepNext/>
        <w:keepLines/>
        <w:spacing w:after="29"/>
        <w:ind w:left="1072" w:right="360" w:hanging="10"/>
        <w:jc w:val="center"/>
        <w:outlineLvl w:val="3"/>
        <w:rPr>
          <w:rFonts w:ascii="Times New Roman" w:eastAsia="Times New Roman" w:hAnsi="Times New Roman" w:cs="Times New Roman"/>
          <w:b/>
          <w:color w:val="000000"/>
          <w:sz w:val="24"/>
          <w:lang w:eastAsia="ru-RU"/>
        </w:rPr>
      </w:pPr>
      <w:r w:rsidRPr="005D0D8C">
        <w:rPr>
          <w:rFonts w:ascii="Times New Roman" w:eastAsia="Times New Roman" w:hAnsi="Times New Roman" w:cs="Times New Roman"/>
          <w:b/>
          <w:color w:val="000000"/>
          <w:sz w:val="24"/>
          <w:lang w:eastAsia="ru-RU"/>
        </w:rPr>
        <w:t xml:space="preserve">Предтекстовые задания </w:t>
      </w:r>
    </w:p>
    <w:p w:rsidR="005D0D8C" w:rsidRPr="005D0D8C" w:rsidRDefault="005D0D8C" w:rsidP="005D0D8C">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Как называется этот текст?  </w:t>
      </w:r>
    </w:p>
    <w:p w:rsidR="005D0D8C" w:rsidRPr="005D0D8C" w:rsidRDefault="005D0D8C" w:rsidP="005D0D8C">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О ком он рассказывает?  </w:t>
      </w:r>
    </w:p>
    <w:p w:rsidR="005D0D8C" w:rsidRPr="005D0D8C" w:rsidRDefault="005D0D8C" w:rsidP="005D0D8C">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Знакомы ли вы с именем Афанасия Никитина?  </w:t>
      </w:r>
    </w:p>
    <w:p w:rsidR="005D0D8C" w:rsidRPr="005D0D8C" w:rsidRDefault="005D0D8C" w:rsidP="005D0D8C">
      <w:pPr>
        <w:numPr>
          <w:ilvl w:val="0"/>
          <w:numId w:val="1"/>
        </w:numPr>
        <w:spacing w:after="0"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5D0D8C" w:rsidRPr="005D0D8C" w:rsidRDefault="005D0D8C" w:rsidP="005D0D8C">
      <w:pPr>
        <w:spacing w:after="23"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Тверь, берег Волги, памятник, русский купец, Индия, удивительная страна, передовые люди, проявлять всесторонний интерес, большой торговый город, покупать шѐлк, жемчуг, ткани, дорогие камни, краски, продавать мѐд, меха, лошадей, за три моря    (Каспийское, Чѐрное и Индийский океан), Персия (Иран), описать жизнь подробно, деревенские и городские люди, внешний вид, одежда, украшения, обычаи, традиции, праздники, религиозные обряды, товары, скучать по родине, обратный путь, долгий, трудный, переплыть три моря, заболеть, путешественник, Смоленск, умирать, записки «Хождение за три моря», свидетельство русской предприимчивости и смелости, торговые дела, помешать, интересоваться сторонами жизни, представление об Индии, фантастический, практичный, деловой предприимчивый человек, описать правдиво и реально, незнакомая страна, индийцы, относиться с доверием, уважением, симпатией, памятник русской литературы XV века, важный документ, развивать экономические и культурные связи, открыть дорогу в новые земли.  </w:t>
      </w:r>
    </w:p>
    <w:p w:rsidR="005D0D8C" w:rsidRPr="005D0D8C" w:rsidRDefault="005D0D8C" w:rsidP="005D0D8C">
      <w:pPr>
        <w:spacing w:after="71"/>
        <w:ind w:left="708"/>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 </w:t>
      </w:r>
    </w:p>
    <w:p w:rsidR="005D0D8C" w:rsidRPr="005D0D8C" w:rsidRDefault="005D0D8C" w:rsidP="005D0D8C">
      <w:pPr>
        <w:keepNext/>
        <w:keepLines/>
        <w:spacing w:after="70"/>
        <w:ind w:left="1072" w:right="360" w:hanging="10"/>
        <w:jc w:val="center"/>
        <w:outlineLvl w:val="3"/>
        <w:rPr>
          <w:rFonts w:ascii="Times New Roman" w:eastAsia="Times New Roman" w:hAnsi="Times New Roman" w:cs="Times New Roman"/>
          <w:b/>
          <w:color w:val="000000"/>
          <w:sz w:val="24"/>
          <w:lang w:eastAsia="ru-RU"/>
        </w:rPr>
      </w:pPr>
      <w:r w:rsidRPr="005D0D8C">
        <w:rPr>
          <w:rFonts w:ascii="Times New Roman" w:eastAsia="Times New Roman" w:hAnsi="Times New Roman" w:cs="Times New Roman"/>
          <w:b/>
          <w:color w:val="000000"/>
          <w:sz w:val="24"/>
          <w:lang w:eastAsia="ru-RU"/>
        </w:rPr>
        <w:t xml:space="preserve">Притекстовые задания </w:t>
      </w:r>
    </w:p>
    <w:p w:rsidR="005D0D8C" w:rsidRPr="005D0D8C" w:rsidRDefault="005D0D8C" w:rsidP="005D0D8C">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Читая текст по абзацам, задайте друг другу вопросы и ответьте на них.  </w:t>
      </w:r>
    </w:p>
    <w:p w:rsidR="005D0D8C" w:rsidRPr="005D0D8C" w:rsidRDefault="005D0D8C" w:rsidP="005D0D8C">
      <w:pPr>
        <w:numPr>
          <w:ilvl w:val="0"/>
          <w:numId w:val="2"/>
        </w:numPr>
        <w:spacing w:after="5"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Определите предложения, в которых содержится главная информация.  </w:t>
      </w:r>
    </w:p>
    <w:p w:rsidR="005D0D8C" w:rsidRPr="005D0D8C" w:rsidRDefault="005D0D8C" w:rsidP="005D0D8C">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Составьте номинативный план текста, скажите, о чем говорится в начале текста, о чем идѐт речь во втором абзаце и т.д.  </w:t>
      </w:r>
    </w:p>
    <w:p w:rsidR="005D0D8C" w:rsidRPr="005D0D8C" w:rsidRDefault="005D0D8C" w:rsidP="005D0D8C">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5D0D8C" w:rsidRPr="005D0D8C" w:rsidRDefault="005D0D8C" w:rsidP="005D0D8C">
      <w:pPr>
        <w:spacing w:after="47"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На берегу Волги в городе Твери стоит большой и красивый памятник. Это памятник русскому тверскому купцу Афанасию Никитину. 500 лет назад отсюда, с берегов великой русской реки, он отправился в далѐкую Индию и первым смог рассказать русским об этой удивительной стране. После Афанасия Никитина многие передовые люди России начали проявлять всесторонний интерес к прошлому и настоящему Индии. </w:t>
      </w:r>
    </w:p>
    <w:p w:rsidR="005D0D8C" w:rsidRPr="005D0D8C" w:rsidRDefault="005D0D8C" w:rsidP="005D0D8C">
      <w:pPr>
        <w:spacing w:after="19"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 Афанасий Никитин родился и жил в городе Тверь в XV веке. В то время Тверь была большим торговым городом. Тверские купцы ездили в разные страны мира, чтобы покупать там шѐлк, жемчуг, ткани, дорогие камни, краски и другие товары и продавать мѐд, меха, лошадей. В 1446 году Афанасий Никитин из Твери отправился в путешествие на юг, «за три моря» (Каспийское, Чѐрное и Индийский океан), которое сделало его знаменитым. </w:t>
      </w:r>
    </w:p>
    <w:p w:rsidR="005D0D8C" w:rsidRPr="005D0D8C" w:rsidRDefault="005D0D8C" w:rsidP="005D0D8C">
      <w:pPr>
        <w:spacing w:after="9"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Путь Афанасия проходил через Персию (Иран). Он проехал по Персии больше 1700 км, видел много городов, но не сделал почти никаких записей. Наверное, он считал Персию известной для русских страной. Из Персии он отправился в Индию. Эта страна поразила его. Поэтому Афанасий Никитин очень подробно описал жизнь городских и деревенских людей этой страны, их внешний вид, одежду, украшения, рассказал о местных обычаях, </w:t>
      </w:r>
      <w:r w:rsidRPr="005D0D8C">
        <w:rPr>
          <w:rFonts w:ascii="Times New Roman" w:eastAsia="Times New Roman" w:hAnsi="Times New Roman" w:cs="Times New Roman"/>
          <w:color w:val="000000"/>
          <w:sz w:val="24"/>
          <w:lang w:eastAsia="ru-RU"/>
        </w:rPr>
        <w:lastRenderedPageBreak/>
        <w:t xml:space="preserve">традициях, праздниках и религиозных обрядах этих людей. Русский купец описал также товары, которыми была богата Индия. </w:t>
      </w:r>
    </w:p>
    <w:p w:rsidR="005D0D8C" w:rsidRPr="005D0D8C" w:rsidRDefault="005D0D8C" w:rsidP="005D0D8C">
      <w:pPr>
        <w:spacing w:after="5" w:line="271" w:lineRule="auto"/>
        <w:ind w:left="718" w:right="13" w:hanging="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Почти 3 года провѐл Афанасий Никитин в Индии (с весны .1469 года до февраля </w:t>
      </w:r>
    </w:p>
    <w:p w:rsidR="005D0D8C" w:rsidRPr="005D0D8C" w:rsidRDefault="005D0D8C" w:rsidP="005D0D8C">
      <w:pPr>
        <w:spacing w:after="47" w:line="271" w:lineRule="auto"/>
        <w:ind w:left="-5" w:right="13" w:hanging="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1472 года). К концу третьего года он начал скучать по своей родине. Его обратный путь в </w:t>
      </w:r>
    </w:p>
    <w:p w:rsidR="005D0D8C" w:rsidRPr="005D0D8C" w:rsidRDefault="005D0D8C" w:rsidP="005D0D8C">
      <w:pPr>
        <w:spacing w:after="24" w:line="271" w:lineRule="auto"/>
        <w:ind w:left="-5" w:right="13" w:hanging="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Россию был долгим и трудным. Переплыв три моря, путешественник тяжело </w:t>
      </w:r>
      <w:r w:rsidRPr="005D0D8C">
        <w:rPr>
          <w:rFonts w:ascii="Times New Roman" w:eastAsia="Times New Roman" w:hAnsi="Times New Roman" w:cs="Times New Roman"/>
          <w:i/>
          <w:color w:val="000000"/>
          <w:sz w:val="24"/>
          <w:lang w:eastAsia="ru-RU"/>
        </w:rPr>
        <w:t xml:space="preserve"> </w:t>
      </w:r>
      <w:r w:rsidRPr="005D0D8C">
        <w:rPr>
          <w:rFonts w:ascii="Times New Roman" w:eastAsia="Times New Roman" w:hAnsi="Times New Roman" w:cs="Times New Roman"/>
          <w:color w:val="000000"/>
          <w:sz w:val="24"/>
          <w:lang w:eastAsia="ru-RU"/>
        </w:rPr>
        <w:t xml:space="preserve">заболел. Около города Смоленска, который находился недалеко от Твери, Афанасий Никитин умер, так и не увидев родного города.                                                  </w:t>
      </w:r>
    </w:p>
    <w:p w:rsidR="005D0D8C" w:rsidRPr="005D0D8C" w:rsidRDefault="005D0D8C" w:rsidP="005D0D8C">
      <w:pPr>
        <w:spacing w:after="13"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Свои «записки» он назвал «Хождение за три моря». Они являются свидетельством русской предприимчивости и смелости. Хотя тверской купец Афанасий Никитин поехал за три моря прежде всего по своим торговым делам, это не помешало ему интересоваться всеми сторонами жизни Индии того времени. До появления «записок» Афанасия Никитина представления об Индии в России и во всей Европе были самые фантастические. Афанасий Никитин, тверской купец, практичный, деловой, предприимчивый человек, сумел правдиво и реально описать эту незнакомую страну. В этом ему помогли индийцы, которые относились к нему с доверием, симпатией и уважением. </w:t>
      </w:r>
    </w:p>
    <w:p w:rsidR="005D0D8C" w:rsidRPr="005D0D8C" w:rsidRDefault="005D0D8C" w:rsidP="005D0D8C">
      <w:pPr>
        <w:spacing w:after="47"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«Записки» Афанасия Никитина имеют большое значение в наши дни, так как они являются не только прекрасным памятником русской литературы XV века, но и служат важным документом, рассказывающим о дружеских связях между народами.  </w:t>
      </w:r>
    </w:p>
    <w:p w:rsidR="005D0D8C" w:rsidRPr="005D0D8C" w:rsidRDefault="005D0D8C" w:rsidP="005D0D8C">
      <w:pPr>
        <w:spacing w:after="47"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И сегодня, когда развиваются экономические и культурные связи между разными странами, мы вспоминаем этого человека, который открыл России дорогу в новые земли. </w:t>
      </w:r>
    </w:p>
    <w:p w:rsidR="005D0D8C" w:rsidRPr="005D0D8C" w:rsidRDefault="005D0D8C" w:rsidP="005D0D8C">
      <w:pPr>
        <w:spacing w:after="51" w:line="271" w:lineRule="auto"/>
        <w:ind w:left="715" w:right="10" w:hanging="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1) Ответьте на вопросы: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Какой памятник и кому находится в городе Тверь? </w:t>
      </w:r>
      <w:r w:rsidRPr="005D0D8C">
        <w:rPr>
          <w:rFonts w:ascii="Times New Roman" w:eastAsia="Times New Roman" w:hAnsi="Times New Roman" w:cs="Times New Roman"/>
          <w:b/>
          <w:color w:val="000000"/>
          <w:sz w:val="24"/>
          <w:lang w:eastAsia="ru-RU"/>
        </w:rPr>
        <w:t xml:space="preserve">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О какой стране и когда смог рассказать Афанасий Никитин?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Где и когда он родился и жил?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Что представлял собой город Тверь в то время?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Какое путешествие сделало его знаменитым?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Через какую страну проходил путь Афанасий Никитин?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Почему он не сделал о Персии никаких записей?  </w:t>
      </w:r>
    </w:p>
    <w:p w:rsidR="005D0D8C" w:rsidRPr="005D0D8C" w:rsidRDefault="005D0D8C" w:rsidP="005D0D8C">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Чем поразила Афанасия Никитина Индия?  9. Сколько времени он провѐл в этой стране?  </w:t>
      </w:r>
    </w:p>
    <w:p w:rsidR="005D0D8C" w:rsidRPr="005D0D8C" w:rsidRDefault="005D0D8C" w:rsidP="005D0D8C">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Каким был его обратный путь в Россию и почему?  </w:t>
      </w:r>
    </w:p>
    <w:p w:rsidR="005D0D8C" w:rsidRPr="005D0D8C" w:rsidRDefault="005D0D8C" w:rsidP="005D0D8C">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Как называются " записки "Афанасия Никитина и чем они являются?  </w:t>
      </w:r>
    </w:p>
    <w:p w:rsidR="005D0D8C" w:rsidRPr="005D0D8C" w:rsidRDefault="005D0D8C" w:rsidP="005D0D8C">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Какие были представления об Индии в России и во всей Европе до " записок"?  </w:t>
      </w:r>
    </w:p>
    <w:p w:rsidR="005D0D8C" w:rsidRPr="005D0D8C" w:rsidRDefault="005D0D8C" w:rsidP="005D0D8C">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Кто и как помог А. Никитину описать Индию?  </w:t>
      </w:r>
    </w:p>
    <w:p w:rsidR="005D0D8C" w:rsidRPr="005D0D8C" w:rsidRDefault="005D0D8C" w:rsidP="005D0D8C">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Как относились жители Индии к Афанасию Никитину?  </w:t>
      </w:r>
    </w:p>
    <w:p w:rsidR="005D0D8C" w:rsidRPr="005D0D8C" w:rsidRDefault="005D0D8C" w:rsidP="005D0D8C">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Какое значение имеют "записки" в наши дни и почему?  16. Почему сейчас мы вспоминаем этого человека?  </w:t>
      </w:r>
    </w:p>
    <w:p w:rsidR="005D0D8C" w:rsidRPr="005D0D8C" w:rsidRDefault="005D0D8C" w:rsidP="005D0D8C">
      <w:pPr>
        <w:spacing w:after="73"/>
        <w:ind w:left="708"/>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 </w:t>
      </w:r>
    </w:p>
    <w:p w:rsidR="005D0D8C" w:rsidRPr="005D0D8C" w:rsidRDefault="005D0D8C" w:rsidP="005D0D8C">
      <w:pPr>
        <w:keepNext/>
        <w:keepLines/>
        <w:spacing w:after="66"/>
        <w:ind w:left="1072" w:right="360" w:hanging="10"/>
        <w:jc w:val="center"/>
        <w:outlineLvl w:val="3"/>
        <w:rPr>
          <w:rFonts w:ascii="Times New Roman" w:eastAsia="Times New Roman" w:hAnsi="Times New Roman" w:cs="Times New Roman"/>
          <w:b/>
          <w:color w:val="000000"/>
          <w:sz w:val="24"/>
          <w:lang w:eastAsia="ru-RU"/>
        </w:rPr>
      </w:pPr>
      <w:r w:rsidRPr="005D0D8C">
        <w:rPr>
          <w:rFonts w:ascii="Times New Roman" w:eastAsia="Times New Roman" w:hAnsi="Times New Roman" w:cs="Times New Roman"/>
          <w:b/>
          <w:color w:val="000000"/>
          <w:sz w:val="24"/>
          <w:lang w:eastAsia="ru-RU"/>
        </w:rPr>
        <w:t>Лексико-грамматические задания</w:t>
      </w:r>
      <w:r w:rsidRPr="005D0D8C">
        <w:rPr>
          <w:rFonts w:ascii="Times New Roman" w:eastAsia="Times New Roman" w:hAnsi="Times New Roman" w:cs="Times New Roman"/>
          <w:color w:val="000000"/>
          <w:sz w:val="24"/>
          <w:lang w:eastAsia="ru-RU"/>
        </w:rPr>
        <w:t xml:space="preserve"> </w:t>
      </w:r>
    </w:p>
    <w:p w:rsidR="005D0D8C" w:rsidRPr="005D0D8C" w:rsidRDefault="005D0D8C" w:rsidP="005D0D8C">
      <w:pPr>
        <w:numPr>
          <w:ilvl w:val="0"/>
          <w:numId w:val="5"/>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Прочитайте прилагательные, употребляемые автором. Составьте предложения с этими прилагательными</w:t>
      </w:r>
      <w:r w:rsidRPr="005D0D8C">
        <w:rPr>
          <w:rFonts w:ascii="Times New Roman" w:eastAsia="Times New Roman" w:hAnsi="Times New Roman" w:cs="Times New Roman"/>
          <w:i/>
          <w:color w:val="000000"/>
          <w:sz w:val="24"/>
          <w:lang w:eastAsia="ru-RU"/>
        </w:rPr>
        <w:t xml:space="preserve">.  </w:t>
      </w:r>
    </w:p>
    <w:p w:rsidR="005D0D8C" w:rsidRPr="005D0D8C" w:rsidRDefault="005D0D8C" w:rsidP="005D0D8C">
      <w:pPr>
        <w:spacing w:after="47"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Большой, красивый, русский, великий, далекий, первый, удивительный, всесторонний, передовой, торговый, тверской, знаменитый, известный, городской, </w:t>
      </w:r>
      <w:r w:rsidRPr="005D0D8C">
        <w:rPr>
          <w:rFonts w:ascii="Times New Roman" w:eastAsia="Times New Roman" w:hAnsi="Times New Roman" w:cs="Times New Roman"/>
          <w:color w:val="000000"/>
          <w:sz w:val="24"/>
          <w:lang w:eastAsia="ru-RU"/>
        </w:rPr>
        <w:lastRenderedPageBreak/>
        <w:t xml:space="preserve">деревенский, внешний, местный, религиозный, обратный, долгий, трудный, родной, фантастический, практичный, деловой, предприимчивый, незнакомый, прекрасный, дружеский, культурный, разный, новый.  </w:t>
      </w:r>
    </w:p>
    <w:p w:rsidR="005D0D8C" w:rsidRPr="005D0D8C" w:rsidRDefault="005D0D8C" w:rsidP="005D0D8C">
      <w:pPr>
        <w:numPr>
          <w:ilvl w:val="0"/>
          <w:numId w:val="5"/>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Напишите видовую пару глаголов и задайте вопрос от этих глаголов. Составьте с ними простые предложения:  </w:t>
      </w:r>
    </w:p>
    <w:p w:rsidR="005D0D8C" w:rsidRPr="005D0D8C" w:rsidRDefault="005D0D8C" w:rsidP="005D0D8C">
      <w:pPr>
        <w:spacing w:after="23"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Отправиться, рассказать, проявлять, покупать, сделать, проходить, поразить, описать, провести, заболеть, умереть, назвать, поехать, помешать, развиваться, суметь, помогать, открыть, продавать.  </w:t>
      </w:r>
    </w:p>
    <w:p w:rsidR="005D0D8C" w:rsidRPr="005D0D8C" w:rsidRDefault="005D0D8C" w:rsidP="005D0D8C">
      <w:pPr>
        <w:numPr>
          <w:ilvl w:val="0"/>
          <w:numId w:val="5"/>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Напишите глаголы, соответствующие данным отглагольным существительным. Как изменяется падеж после глаголов по сравнению с существительными? Дайте примеры. </w:t>
      </w:r>
    </w:p>
    <w:p w:rsidR="005D0D8C" w:rsidRPr="005D0D8C" w:rsidRDefault="005D0D8C" w:rsidP="005D0D8C">
      <w:pPr>
        <w:spacing w:after="9" w:line="271" w:lineRule="auto"/>
        <w:ind w:left="718" w:right="13" w:hanging="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 Хождение, появление, представление, значение.  </w:t>
      </w:r>
    </w:p>
    <w:p w:rsidR="005D0D8C" w:rsidRPr="005D0D8C" w:rsidRDefault="005D0D8C" w:rsidP="005D0D8C">
      <w:pPr>
        <w:numPr>
          <w:ilvl w:val="0"/>
          <w:numId w:val="5"/>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Прочитайте предложения с конструкциями, выражающими временные отношения. Задайте к ним вопросы.  </w:t>
      </w:r>
    </w:p>
    <w:p w:rsidR="005D0D8C" w:rsidRPr="005D0D8C" w:rsidRDefault="005D0D8C" w:rsidP="005D0D8C">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500 лет назад отсюда, с берегов великой русской реки он отправился в далекую Индию и первым смог рассказать русским об этой удивительной стране.  </w:t>
      </w:r>
    </w:p>
    <w:p w:rsidR="005D0D8C" w:rsidRPr="005D0D8C" w:rsidRDefault="005D0D8C" w:rsidP="005D0D8C">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После Афанасия Никитина многие передовые люди России начали проявлять всесторонний интерес к прошлому и настоящему Индии.  </w:t>
      </w:r>
    </w:p>
    <w:p w:rsidR="005D0D8C" w:rsidRPr="005D0D8C" w:rsidRDefault="005D0D8C" w:rsidP="005D0D8C">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Афанасий Никитин родился и жил в городе Тверь в XV веке.  </w:t>
      </w:r>
    </w:p>
    <w:p w:rsidR="005D0D8C" w:rsidRPr="005D0D8C" w:rsidRDefault="005D0D8C" w:rsidP="005D0D8C">
      <w:pPr>
        <w:numPr>
          <w:ilvl w:val="0"/>
          <w:numId w:val="6"/>
        </w:numPr>
        <w:spacing w:after="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В то время Тверь была большим торговым городом.  </w:t>
      </w:r>
    </w:p>
    <w:p w:rsidR="005D0D8C" w:rsidRPr="005D0D8C" w:rsidRDefault="005D0D8C" w:rsidP="005D0D8C">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В 1446 году Афанасий Никитин из Твери отправился в путешествие на юг, "за три моря", которое его сделало знаменитым.  </w:t>
      </w:r>
    </w:p>
    <w:p w:rsidR="005D0D8C" w:rsidRPr="005D0D8C" w:rsidRDefault="005D0D8C" w:rsidP="005D0D8C">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Почти три года провѐл Афанасий Никитин в Индии.  </w:t>
      </w:r>
    </w:p>
    <w:p w:rsidR="005D0D8C" w:rsidRPr="005D0D8C" w:rsidRDefault="005D0D8C" w:rsidP="005D0D8C">
      <w:pPr>
        <w:numPr>
          <w:ilvl w:val="0"/>
          <w:numId w:val="6"/>
        </w:numPr>
        <w:spacing w:after="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К концу третьего года он стал скучать по своей родине.  </w:t>
      </w:r>
    </w:p>
    <w:p w:rsidR="005D0D8C" w:rsidRPr="005D0D8C" w:rsidRDefault="005D0D8C" w:rsidP="005D0D8C">
      <w:pPr>
        <w:numPr>
          <w:ilvl w:val="0"/>
          <w:numId w:val="6"/>
        </w:numPr>
        <w:spacing w:after="22"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И сегодня, когда развиваются экономические и культурные связи между разными странами, мы вспоминаем этого человека, который открыл России дорогу в новые земли.  </w:t>
      </w:r>
    </w:p>
    <w:p w:rsidR="005D0D8C" w:rsidRPr="005D0D8C" w:rsidRDefault="005D0D8C" w:rsidP="005D0D8C">
      <w:pPr>
        <w:spacing w:after="51" w:line="271" w:lineRule="auto"/>
        <w:ind w:right="10"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5) Прочитайте предложение, выражающее причину. Задайте вопрос к конструкции, выражающей причину.  </w:t>
      </w:r>
    </w:p>
    <w:p w:rsidR="005D0D8C" w:rsidRPr="005D0D8C" w:rsidRDefault="005D0D8C" w:rsidP="005D0D8C">
      <w:pPr>
        <w:spacing w:after="47"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1. Эта страна поразила его, поэтому Афанасий Никитин очень подробно описал жизнь городских и деревенских людей этой страны, их внешний вид, одежду, украшения, рассказал о местных обычаях, традициях, праздниках и религиозных обрядах этих людей.  </w:t>
      </w:r>
    </w:p>
    <w:p w:rsidR="005D0D8C" w:rsidRPr="005D0D8C" w:rsidRDefault="005D0D8C" w:rsidP="005D0D8C">
      <w:pPr>
        <w:spacing w:after="51" w:line="271" w:lineRule="auto"/>
        <w:ind w:right="10"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6) Прочитайте предложения с деепричастными оборотами. Замените деепричастные обороты синонимичными конструкциями.  </w:t>
      </w:r>
    </w:p>
    <w:p w:rsidR="005D0D8C" w:rsidRPr="005D0D8C" w:rsidRDefault="005D0D8C" w:rsidP="005D0D8C">
      <w:pPr>
        <w:spacing w:after="0"/>
        <w:ind w:left="708"/>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 </w:t>
      </w:r>
    </w:p>
    <w:p w:rsidR="005D0D8C" w:rsidRPr="005D0D8C" w:rsidRDefault="005D0D8C" w:rsidP="005D0D8C">
      <w:pPr>
        <w:numPr>
          <w:ilvl w:val="0"/>
          <w:numId w:val="7"/>
        </w:numPr>
        <w:spacing w:after="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Переплыв три моря, путешественник тяжело заболел.  </w:t>
      </w:r>
    </w:p>
    <w:p w:rsidR="005D0D8C" w:rsidRPr="005D0D8C" w:rsidRDefault="005D0D8C" w:rsidP="005D0D8C">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Около города Смоленска, который находился недалеко от Твери, Афанасий Никитин умер, так и не увидев родного города.  </w:t>
      </w:r>
    </w:p>
    <w:p w:rsidR="005D0D8C" w:rsidRPr="005D0D8C" w:rsidRDefault="005D0D8C" w:rsidP="005D0D8C">
      <w:pPr>
        <w:numPr>
          <w:ilvl w:val="0"/>
          <w:numId w:val="8"/>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Прочитайте предложение, найдите в нем конструкцию, выражающую цель. Задайте к ней вопрос.</w:t>
      </w:r>
      <w:r w:rsidRPr="005D0D8C">
        <w:rPr>
          <w:rFonts w:ascii="Times New Roman" w:eastAsia="Times New Roman" w:hAnsi="Times New Roman" w:cs="Times New Roman"/>
          <w:b/>
          <w:color w:val="000000"/>
          <w:sz w:val="24"/>
          <w:lang w:eastAsia="ru-RU"/>
        </w:rPr>
        <w:t xml:space="preserve">  </w:t>
      </w:r>
    </w:p>
    <w:p w:rsidR="005D0D8C" w:rsidRPr="005D0D8C" w:rsidRDefault="005D0D8C" w:rsidP="005D0D8C">
      <w:pPr>
        <w:spacing w:after="47"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t xml:space="preserve">Тверские купцы ездили в разные страны мира, чтобы покупать там шѐлк, жемчуг, ткани, дорогие камни, краски и другие товары и продавать мѐд, меха и лошадей.  </w:t>
      </w:r>
    </w:p>
    <w:p w:rsidR="005D0D8C" w:rsidRPr="005D0D8C" w:rsidRDefault="005D0D8C" w:rsidP="005D0D8C">
      <w:pPr>
        <w:numPr>
          <w:ilvl w:val="0"/>
          <w:numId w:val="8"/>
        </w:numPr>
        <w:spacing w:after="51" w:line="271" w:lineRule="auto"/>
        <w:ind w:right="10"/>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Прочитайте предложения с причастным оборотом, замените его конструкцией со словом " который". </w:t>
      </w:r>
      <w:r w:rsidRPr="005D0D8C">
        <w:rPr>
          <w:rFonts w:ascii="Times New Roman" w:eastAsia="Times New Roman" w:hAnsi="Times New Roman" w:cs="Times New Roman"/>
          <w:b/>
          <w:color w:val="000000"/>
          <w:sz w:val="24"/>
          <w:lang w:eastAsia="ru-RU"/>
        </w:rPr>
        <w:t xml:space="preserve"> </w:t>
      </w:r>
    </w:p>
    <w:p w:rsidR="005D0D8C" w:rsidRPr="005D0D8C" w:rsidRDefault="005D0D8C" w:rsidP="005D0D8C">
      <w:pPr>
        <w:spacing w:after="23" w:line="271" w:lineRule="auto"/>
        <w:ind w:left="-15" w:right="13" w:firstLine="708"/>
        <w:jc w:val="both"/>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color w:val="000000"/>
          <w:sz w:val="24"/>
          <w:lang w:eastAsia="ru-RU"/>
        </w:rPr>
        <w:lastRenderedPageBreak/>
        <w:t xml:space="preserve">"Записки" Афанасия Никитина имеют большое значение в наши дни, так как они являются не только прекрасным памятником Русской литературы XV века, но и служат важным документом, рассказывающим о дружеских связях между народами.  </w:t>
      </w:r>
    </w:p>
    <w:p w:rsidR="005D0D8C" w:rsidRPr="005D0D8C" w:rsidRDefault="005D0D8C" w:rsidP="005D0D8C">
      <w:pPr>
        <w:spacing w:after="19"/>
        <w:ind w:left="761"/>
        <w:jc w:val="center"/>
        <w:rPr>
          <w:rFonts w:ascii="Times New Roman" w:eastAsia="Times New Roman" w:hAnsi="Times New Roman" w:cs="Times New Roman"/>
          <w:color w:val="000000"/>
          <w:sz w:val="24"/>
          <w:lang w:eastAsia="ru-RU"/>
        </w:rPr>
      </w:pPr>
      <w:r w:rsidRPr="005D0D8C">
        <w:rPr>
          <w:rFonts w:ascii="Times New Roman" w:eastAsia="Times New Roman" w:hAnsi="Times New Roman" w:cs="Times New Roman"/>
          <w:b/>
          <w:i/>
          <w:color w:val="000000"/>
          <w:sz w:val="24"/>
          <w:lang w:eastAsia="ru-RU"/>
        </w:rPr>
        <w:t xml:space="preserve"> </w:t>
      </w:r>
    </w:p>
    <w:p w:rsidR="00956E60" w:rsidRDefault="005D0D8C">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D52B1"/>
    <w:multiLevelType w:val="hybridMultilevel"/>
    <w:tmpl w:val="23ACE094"/>
    <w:lvl w:ilvl="0" w:tplc="3E361EC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C62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C1F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C90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EA33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2FE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2C8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2D6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A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2034778"/>
    <w:multiLevelType w:val="hybridMultilevel"/>
    <w:tmpl w:val="FFC0210A"/>
    <w:lvl w:ilvl="0" w:tplc="05B2EE2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EB1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C05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0A8F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083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2C9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8845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1A58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227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25536B1"/>
    <w:multiLevelType w:val="hybridMultilevel"/>
    <w:tmpl w:val="C14051B0"/>
    <w:lvl w:ilvl="0" w:tplc="5A1EAD1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8444EE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2F2533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59CF43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01E3FA0">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578BC3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6B89DCE">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FF2571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EF0843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3ECA13F9"/>
    <w:multiLevelType w:val="hybridMultilevel"/>
    <w:tmpl w:val="DCC89D8C"/>
    <w:lvl w:ilvl="0" w:tplc="917E3870">
      <w:start w:val="1"/>
      <w:numFmt w:val="decimal"/>
      <w:lvlText w:val="%1."/>
      <w:lvlJc w:val="left"/>
      <w:pPr>
        <w:ind w:left="9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3BCDA7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F1A687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9D0FBF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96EACB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CD469A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004DD8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BEE9C5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E3CD188">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4407725A"/>
    <w:multiLevelType w:val="hybridMultilevel"/>
    <w:tmpl w:val="65BC606C"/>
    <w:lvl w:ilvl="0" w:tplc="ADF8B966">
      <w:start w:val="10"/>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EDD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E8B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28C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8C5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8F7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6B9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4FE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2209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8AD4B14"/>
    <w:multiLevelType w:val="hybridMultilevel"/>
    <w:tmpl w:val="F1667D58"/>
    <w:lvl w:ilvl="0" w:tplc="0C14B94C">
      <w:start w:val="7"/>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B6C32B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414366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02A3E7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6CAD24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B043BA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302719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BFE522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8880C6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nsid w:val="696A5DEE"/>
    <w:multiLevelType w:val="hybridMultilevel"/>
    <w:tmpl w:val="57B2CBA4"/>
    <w:lvl w:ilvl="0" w:tplc="CCA8DE0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A0A6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47D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CED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09C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A3B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A0D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AF9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019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4F52CED"/>
    <w:multiLevelType w:val="hybridMultilevel"/>
    <w:tmpl w:val="8AAC777C"/>
    <w:lvl w:ilvl="0" w:tplc="4866D8C4">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7E4794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29034C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E76003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71C1F4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382994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82CCF7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B607EA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80AAB0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0"/>
  </w:num>
  <w:num w:numId="4">
    <w:abstractNumId w:val="4"/>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BA"/>
    <w:rsid w:val="001A78F1"/>
    <w:rsid w:val="005D0D8C"/>
    <w:rsid w:val="00B61ABA"/>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C44BE-D4E6-4250-8133-737CD15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6986</Characters>
  <Application>Microsoft Office Word</Application>
  <DocSecurity>0</DocSecurity>
  <Lines>58</Lines>
  <Paragraphs>16</Paragraphs>
  <ScaleCrop>false</ScaleCrop>
  <Company/>
  <LinksUpToDate>false</LinksUpToDate>
  <CharactersWithSpaces>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2020-10-06T18:59:00Z</dcterms:created>
  <dcterms:modified xsi:type="dcterms:W3CDTF">2020-10-06T19:00:00Z</dcterms:modified>
</cp:coreProperties>
</file>