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1B" w:rsidRDefault="0097061B" w:rsidP="0097061B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9. Выражение целевых отношений</w:t>
      </w:r>
    </w:p>
    <w:p w:rsidR="0097061B" w:rsidRDefault="0097061B" w:rsidP="0097061B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97061B" w:rsidRDefault="0097061B" w:rsidP="0097061B">
      <w:pPr>
        <w:spacing w:after="12"/>
        <w:ind w:left="3348" w:right="-10" w:firstLine="4090"/>
        <w:jc w:val="left"/>
      </w:pPr>
      <w:r>
        <w:rPr>
          <w:i/>
          <w:sz w:val="26"/>
        </w:rPr>
        <w:t>Таблица 9.1 Конструкции цели</w:t>
      </w:r>
    </w:p>
    <w:tbl>
      <w:tblPr>
        <w:tblStyle w:val="TableGrid"/>
        <w:tblW w:w="8947" w:type="dxa"/>
        <w:tblInd w:w="-108" w:type="dxa"/>
        <w:tblCellMar>
          <w:top w:w="9" w:type="dxa"/>
          <w:left w:w="110" w:type="dxa"/>
          <w:right w:w="109" w:type="dxa"/>
        </w:tblCellMar>
        <w:tblLook w:val="04A0" w:firstRow="1" w:lastRow="0" w:firstColumn="1" w:lastColumn="0" w:noHBand="0" w:noVBand="1"/>
      </w:tblPr>
      <w:tblGrid>
        <w:gridCol w:w="2333"/>
        <w:gridCol w:w="3077"/>
        <w:gridCol w:w="3537"/>
      </w:tblGrid>
      <w:tr w:rsidR="0097061B" w:rsidTr="007B17DA">
        <w:trPr>
          <w:trHeight w:val="3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6"/>
              </w:rPr>
              <w:t>Конструкция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Комментарий</w:t>
            </w:r>
          </w:p>
        </w:tc>
      </w:tr>
      <w:tr w:rsidR="0097061B" w:rsidTr="007B17DA">
        <w:trPr>
          <w:trHeight w:val="210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27" w:right="25" w:firstLine="0"/>
              <w:jc w:val="center"/>
            </w:pPr>
            <w:r>
              <w:rPr>
                <w:sz w:val="26"/>
              </w:rPr>
              <w:t>Инфинитив глагола + глагол СВ или НСВ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Я зашла спросить о расписании. Мне надо пойти позвонить подруге. Отец сел почитать газеты. Петр взял послушать мой диск. Нас позвали обедать.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Употребляется в разговорном стиле после глаголов движения (кроме глаголов с об-, до-); глаголов со значением изменения в пространстве; глаголов </w:t>
            </w:r>
            <w:r>
              <w:rPr>
                <w:i/>
                <w:sz w:val="26"/>
              </w:rPr>
              <w:t xml:space="preserve">дать, брать, взять, приглашать </w:t>
            </w:r>
            <w:r>
              <w:rPr>
                <w:sz w:val="26"/>
              </w:rPr>
              <w:t>и т. д.</w:t>
            </w:r>
          </w:p>
        </w:tc>
      </w:tr>
      <w:tr w:rsidR="0097061B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Два глагола в личной форме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right="51" w:firstLine="0"/>
            </w:pPr>
            <w:r>
              <w:rPr>
                <w:i/>
                <w:sz w:val="26"/>
              </w:rPr>
              <w:t>Пойду спрошу о расписании. Пойду посмотрю телевизор.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Употребляется в разговорном стиле после глаголов движения</w:t>
            </w:r>
          </w:p>
        </w:tc>
      </w:tr>
      <w:tr w:rsidR="0097061B" w:rsidTr="007B17DA">
        <w:trPr>
          <w:trHeight w:val="210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40" w:lineRule="auto"/>
              <w:ind w:left="0" w:firstLine="0"/>
              <w:jc w:val="center"/>
            </w:pPr>
            <w:r>
              <w:rPr>
                <w:sz w:val="26"/>
              </w:rPr>
              <w:t>ЗА + творительный падеж существительного со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значением предмета или лица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right="10" w:firstLine="0"/>
            </w:pPr>
            <w:r>
              <w:rPr>
                <w:i/>
                <w:sz w:val="26"/>
              </w:rPr>
              <w:t>Я пойду в магазин за хлебом. Он пошел в школу за сыном. Петра послали за врачом.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Употребляется после глаголов движения; после глаголов </w:t>
            </w:r>
            <w:r>
              <w:rPr>
                <w:i/>
                <w:sz w:val="26"/>
              </w:rPr>
              <w:t>послать, обратиться, отправиться</w:t>
            </w:r>
            <w:r>
              <w:rPr>
                <w:sz w:val="26"/>
              </w:rPr>
              <w:t>. Обязательно присутствует значение приобретения или получения чего-либо</w:t>
            </w:r>
          </w:p>
        </w:tc>
      </w:tr>
      <w:tr w:rsidR="0097061B" w:rsidTr="007B17DA">
        <w:trPr>
          <w:trHeight w:val="15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ДЛЯ + родительный падеж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Делегации съехались в Москву для переговоров. Ученые собрались для решения вопросов охраны природы.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right="80" w:firstLine="0"/>
            </w:pPr>
            <w:r>
              <w:rPr>
                <w:sz w:val="26"/>
              </w:rPr>
              <w:t>Употребляется с существительными, имеющими значение конкретного действия</w:t>
            </w:r>
          </w:p>
        </w:tc>
      </w:tr>
      <w:tr w:rsidR="0097061B" w:rsidTr="007B17DA">
        <w:trPr>
          <w:trHeight w:val="24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5" w:line="238" w:lineRule="auto"/>
              <w:ind w:left="0" w:firstLine="0"/>
              <w:jc w:val="center"/>
            </w:pPr>
            <w:r>
              <w:rPr>
                <w:sz w:val="26"/>
              </w:rPr>
              <w:t>НА + винительный падеж существительного со</w:t>
            </w:r>
          </w:p>
          <w:p w:rsidR="0097061B" w:rsidRDefault="0097061B" w:rsidP="007B17DA">
            <w:pPr>
              <w:spacing w:after="0" w:line="238" w:lineRule="auto"/>
              <w:ind w:left="91" w:firstLine="0"/>
            </w:pPr>
            <w:r>
              <w:rPr>
                <w:sz w:val="26"/>
              </w:rPr>
              <w:t xml:space="preserve">значением действия (значение </w:t>
            </w:r>
            <w:proofErr w:type="spellStart"/>
            <w:r>
              <w:rPr>
                <w:sz w:val="26"/>
              </w:rPr>
              <w:t>це</w:t>
            </w:r>
            <w:proofErr w:type="spellEnd"/>
            <w:r>
              <w:rPr>
                <w:sz w:val="26"/>
              </w:rPr>
              <w:t>-</w:t>
            </w:r>
          </w:p>
          <w:p w:rsidR="0097061B" w:rsidRDefault="0097061B" w:rsidP="007B17DA">
            <w:pPr>
              <w:spacing w:after="0" w:line="259" w:lineRule="auto"/>
              <w:ind w:left="14" w:hanging="14"/>
              <w:jc w:val="center"/>
            </w:pPr>
            <w:r>
              <w:rPr>
                <w:sz w:val="26"/>
              </w:rPr>
              <w:t>ли совмещается со значением направления)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39" w:lineRule="auto"/>
              <w:ind w:left="0" w:firstLine="0"/>
              <w:jc w:val="left"/>
            </w:pPr>
            <w:r>
              <w:rPr>
                <w:i/>
                <w:sz w:val="26"/>
              </w:rPr>
              <w:t>Я каждое лето приезжаю сюда на отдых. Музей закрыли на реставрацию.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Мы пригласили друзей на праздник.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39" w:lineRule="auto"/>
              <w:ind w:left="0" w:firstLine="0"/>
              <w:jc w:val="left"/>
            </w:pPr>
            <w:r>
              <w:rPr>
                <w:sz w:val="26"/>
              </w:rPr>
              <w:t>Употребляется после глаголов движения; после глаголов со значением изменения состояния, перемещения; после глаголов со значением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«приглашать, звать»</w:t>
            </w:r>
          </w:p>
        </w:tc>
      </w:tr>
      <w:tr w:rsidR="0097061B" w:rsidTr="007B17DA">
        <w:trPr>
          <w:trHeight w:val="12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В + винительный падеж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Я отдал часы в ремонт. Автор отдал книгу в переплет.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Существительное имеет значение действия, которое будет производиться с предметом</w:t>
            </w:r>
          </w:p>
        </w:tc>
      </w:tr>
      <w:tr w:rsidR="0097061B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lastRenderedPageBreak/>
              <w:t>РАДИ, ВО ИМЯ + родительный падеж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На войне люди отдавали свою жизнь ради мира на земле.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Высокая цель</w:t>
            </w:r>
          </w:p>
        </w:tc>
      </w:tr>
      <w:tr w:rsidR="0097061B" w:rsidTr="007B17DA">
        <w:trPr>
          <w:trHeight w:val="12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6" w:firstLine="0"/>
              <w:jc w:val="center"/>
            </w:pPr>
            <w:r>
              <w:rPr>
                <w:sz w:val="26"/>
              </w:rPr>
              <w:t>С ЦЕЛЬЮ,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В ЦЕЛЯХ + родительный падеж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right="184" w:firstLine="0"/>
            </w:pPr>
            <w:r>
              <w:rPr>
                <w:i/>
                <w:sz w:val="26"/>
              </w:rPr>
              <w:t>В целях сохранения природы приняты экстремальные меры.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Употребляется в научном и деловом стиле, обычно с отглагольными существительными</w:t>
            </w:r>
          </w:p>
        </w:tc>
      </w:tr>
      <w:tr w:rsidR="0097061B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В ИНТЕРЕСАХ + родительный падеж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right="67" w:firstLine="0"/>
            </w:pPr>
            <w:r>
              <w:rPr>
                <w:i/>
                <w:sz w:val="26"/>
              </w:rPr>
              <w:t xml:space="preserve">Совещание проводится в интересах обеих </w:t>
            </w:r>
            <w:proofErr w:type="spellStart"/>
            <w:r>
              <w:rPr>
                <w:i/>
                <w:sz w:val="26"/>
              </w:rPr>
              <w:t>странучастниц</w:t>
            </w:r>
            <w:proofErr w:type="spellEnd"/>
            <w:r>
              <w:rPr>
                <w:i/>
                <w:sz w:val="26"/>
              </w:rPr>
              <w:t xml:space="preserve"> договора.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Речь идет о чьих-то интересах (обычно в публицистическом стиле)</w:t>
            </w:r>
          </w:p>
        </w:tc>
      </w:tr>
      <w:tr w:rsidR="0097061B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82" w:right="79" w:firstLine="37"/>
              <w:jc w:val="center"/>
            </w:pPr>
            <w:r>
              <w:rPr>
                <w:sz w:val="26"/>
              </w:rPr>
              <w:t>В ЧЕСТЬ, В ПАМЯТЬ + родительный падеж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Город назван в честь великого ученого.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right="46" w:firstLine="0"/>
            </w:pPr>
            <w:r>
              <w:rPr>
                <w:sz w:val="26"/>
              </w:rPr>
              <w:t>Речь идет о названии, памяти (обычно в публицистическом стиле)</w:t>
            </w:r>
          </w:p>
        </w:tc>
      </w:tr>
      <w:tr w:rsidR="0097061B" w:rsidTr="007B17DA">
        <w:trPr>
          <w:trHeight w:val="12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4" w:firstLine="0"/>
              <w:jc w:val="center"/>
            </w:pPr>
            <w:r>
              <w:rPr>
                <w:sz w:val="26"/>
              </w:rPr>
              <w:t>ВО</w:t>
            </w:r>
          </w:p>
          <w:p w:rsidR="0097061B" w:rsidRDefault="0097061B" w:rsidP="007B17DA">
            <w:pPr>
              <w:spacing w:after="0" w:line="259" w:lineRule="auto"/>
              <w:ind w:left="163" w:firstLine="0"/>
              <w:jc w:val="left"/>
            </w:pPr>
            <w:r>
              <w:rPr>
                <w:sz w:val="26"/>
              </w:rPr>
              <w:t>ИЗБЕЖАНИЕ +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родительный падеж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Во избежание аварии не превышайте скорость на зимних дорогах.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 значении «чтобы не было» (характерно для книжной речи)</w:t>
            </w:r>
          </w:p>
        </w:tc>
      </w:tr>
    </w:tbl>
    <w:p w:rsidR="0097061B" w:rsidRDefault="0097061B" w:rsidP="0097061B">
      <w:pPr>
        <w:spacing w:after="8"/>
        <w:ind w:left="579" w:hanging="10"/>
      </w:pPr>
      <w:r>
        <w:rPr>
          <w:i/>
        </w:rPr>
        <w:t>9.1. Выполните тест «Выражение целевых отношений».</w:t>
      </w:r>
    </w:p>
    <w:tbl>
      <w:tblPr>
        <w:tblStyle w:val="TableGrid"/>
        <w:tblW w:w="8957" w:type="dxa"/>
        <w:tblInd w:w="-108" w:type="dxa"/>
        <w:tblCellMar>
          <w:top w:w="11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499"/>
        <w:gridCol w:w="4815"/>
        <w:gridCol w:w="3643"/>
      </w:tblGrid>
      <w:tr w:rsidR="0097061B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72" w:firstLine="0"/>
              <w:jc w:val="left"/>
            </w:pPr>
            <w:r>
              <w:t xml:space="preserve">1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Мы приехали в Томск…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учились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учиться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за обучением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в обучение</w:t>
            </w:r>
          </w:p>
        </w:tc>
      </w:tr>
      <w:tr w:rsidR="0097061B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72" w:firstLine="0"/>
              <w:jc w:val="left"/>
            </w:pPr>
            <w:r>
              <w:t xml:space="preserve">2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Мы пришли сюда …, а не для развлечения.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в работу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на работу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за работой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для работы</w:t>
            </w:r>
          </w:p>
        </w:tc>
      </w:tr>
      <w:tr w:rsidR="0097061B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72" w:firstLine="0"/>
              <w:jc w:val="left"/>
            </w:pPr>
            <w:r>
              <w:t xml:space="preserve">3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Я не купил тетради, так как магазин был закрыт…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на обед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для обеда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за обедом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в обед</w:t>
            </w:r>
          </w:p>
        </w:tc>
      </w:tr>
      <w:tr w:rsidR="0097061B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72" w:firstLine="0"/>
              <w:jc w:val="left"/>
            </w:pPr>
            <w:r>
              <w:t xml:space="preserve">4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Он пришел к нам … денег в долг.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для просьбы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попросить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попрошу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на просьбу</w:t>
            </w:r>
          </w:p>
        </w:tc>
      </w:tr>
      <w:tr w:rsidR="0097061B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72" w:firstLine="0"/>
              <w:jc w:val="left"/>
            </w:pPr>
            <w:r>
              <w:t xml:space="preserve">5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Друг приехал ко мне…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посоветоваться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на совет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во имя совета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в совет</w:t>
            </w:r>
          </w:p>
        </w:tc>
      </w:tr>
      <w:tr w:rsidR="0097061B" w:rsidTr="007B17DA">
        <w:trPr>
          <w:trHeight w:val="13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72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</w:pPr>
            <w:r>
              <w:t>Рано утром мы встали и пошли … купить фруктов.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для рынка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на рынок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за рынком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во имя рынка</w:t>
            </w:r>
          </w:p>
        </w:tc>
      </w:tr>
    </w:tbl>
    <w:p w:rsidR="0097061B" w:rsidRDefault="0097061B" w:rsidP="0097061B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57" w:type="dxa"/>
        <w:tblInd w:w="-108" w:type="dxa"/>
        <w:tblCellMar>
          <w:top w:w="11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500"/>
        <w:gridCol w:w="4814"/>
        <w:gridCol w:w="3643"/>
      </w:tblGrid>
      <w:tr w:rsidR="0097061B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72" w:firstLine="0"/>
              <w:jc w:val="left"/>
            </w:pPr>
            <w:r>
              <w:t xml:space="preserve">7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Мы пригласили профессора из Москвы … лекций по истории.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для чтения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в интересах чтения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в целях чтения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в честь чтения</w:t>
            </w:r>
          </w:p>
        </w:tc>
      </w:tr>
      <w:tr w:rsidR="0097061B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72" w:firstLine="0"/>
              <w:jc w:val="left"/>
            </w:pPr>
            <w:r>
              <w:t xml:space="preserve">8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 xml:space="preserve">Все пели гимн … нового президента. 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в интересах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в честь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в целях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в память</w:t>
            </w:r>
          </w:p>
        </w:tc>
      </w:tr>
      <w:tr w:rsidR="0097061B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72" w:firstLine="0"/>
              <w:jc w:val="left"/>
            </w:pPr>
            <w:r>
              <w:t xml:space="preserve">9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Эти специалисты приехали … реставрации собора.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с целью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в интересах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во избежание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во имя</w:t>
            </w:r>
          </w:p>
        </w:tc>
      </w:tr>
      <w:tr w:rsidR="0097061B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5" w:firstLine="0"/>
            </w:pPr>
            <w:r>
              <w:t>10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Вечером мы идем в театр … «Вишневого сада».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на премьеру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для премьеры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за премьерой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в целях премьеры</w:t>
            </w:r>
          </w:p>
        </w:tc>
      </w:tr>
      <w:tr w:rsidR="0097061B" w:rsidTr="007B17DA">
        <w:trPr>
          <w:trHeight w:val="19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5" w:firstLine="0"/>
            </w:pPr>
            <w:r>
              <w:t>11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Мария легла в клинику…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39" w:lineRule="auto"/>
              <w:ind w:left="0" w:firstLine="0"/>
              <w:jc w:val="left"/>
            </w:pPr>
            <w:r>
              <w:t>А) во избежание обследования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за обследованием</w:t>
            </w:r>
          </w:p>
          <w:p w:rsidR="0097061B" w:rsidRDefault="0097061B" w:rsidP="007B17DA">
            <w:pPr>
              <w:spacing w:after="0" w:line="239" w:lineRule="auto"/>
              <w:ind w:left="0" w:firstLine="0"/>
              <w:jc w:val="left"/>
            </w:pPr>
            <w:r>
              <w:t>В) в интересах обследования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на обследование</w:t>
            </w:r>
          </w:p>
        </w:tc>
      </w:tr>
      <w:tr w:rsidR="0097061B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5" w:firstLine="0"/>
            </w:pPr>
            <w:r>
              <w:t>12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Андрей пошел в деканат…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с целью справки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для справки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на справку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за справкой</w:t>
            </w:r>
          </w:p>
        </w:tc>
      </w:tr>
      <w:tr w:rsidR="0097061B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5" w:firstLine="0"/>
            </w:pPr>
            <w:r>
              <w:t>13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Отец пошел в мастерскую…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в часы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за часами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для часов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на часы</w:t>
            </w:r>
          </w:p>
        </w:tc>
      </w:tr>
      <w:tr w:rsidR="0097061B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5" w:firstLine="0"/>
            </w:pPr>
            <w:r>
              <w:t>14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Вечером мы ходим … новый спектакль.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А) на репетицию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Б) репетировали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В) для репетиции</w:t>
            </w:r>
          </w:p>
          <w:p w:rsidR="0097061B" w:rsidRDefault="0097061B" w:rsidP="007B17DA">
            <w:pPr>
              <w:spacing w:after="0" w:line="259" w:lineRule="auto"/>
              <w:ind w:left="0" w:firstLine="0"/>
              <w:jc w:val="left"/>
            </w:pPr>
            <w:r>
              <w:t>Г) репетируем</w:t>
            </w:r>
          </w:p>
        </w:tc>
      </w:tr>
      <w:tr w:rsidR="0097061B" w:rsidTr="007B17DA">
        <w:trPr>
          <w:trHeight w:val="6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5" w:firstLine="0"/>
            </w:pPr>
            <w:r>
              <w:t>15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</w:pPr>
            <w:r>
              <w:t>Лампу закрыли платком, чтобы свет не … ребенку.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right="1919" w:firstLine="0"/>
              <w:jc w:val="left"/>
            </w:pPr>
            <w:r>
              <w:t>А) мешать Б) мешал</w:t>
            </w:r>
          </w:p>
        </w:tc>
      </w:tr>
      <w:tr w:rsidR="0097061B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5" w:firstLine="0"/>
            </w:pPr>
            <w:r>
              <w:lastRenderedPageBreak/>
              <w:t>16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</w:pPr>
            <w:r>
              <w:t>Мне хочется купить этот альбом, чтобы ты … его своему брату.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right="1887" w:firstLine="0"/>
              <w:jc w:val="left"/>
            </w:pPr>
            <w:r>
              <w:t>А) послать Б) послала</w:t>
            </w:r>
          </w:p>
        </w:tc>
      </w:tr>
      <w:tr w:rsidR="0097061B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5" w:firstLine="0"/>
            </w:pPr>
            <w:r>
              <w:t>17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firstLine="0"/>
            </w:pPr>
            <w:r>
              <w:t>Водителю пришлось резко затормозить, чтобы не … на камень.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1B" w:rsidRDefault="0097061B" w:rsidP="007B17DA">
            <w:pPr>
              <w:spacing w:after="0" w:line="259" w:lineRule="auto"/>
              <w:ind w:left="0" w:right="1902" w:firstLine="0"/>
              <w:jc w:val="left"/>
            </w:pPr>
            <w:r>
              <w:t>А) наехать Б) наехал</w:t>
            </w:r>
          </w:p>
        </w:tc>
      </w:tr>
    </w:tbl>
    <w:p w:rsidR="00956E60" w:rsidRDefault="0097061B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9D"/>
    <w:rsid w:val="001A78F1"/>
    <w:rsid w:val="0029529D"/>
    <w:rsid w:val="0097061B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93BA4-52AE-4C54-9B26-A04208B0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1B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061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2020-10-06T13:54:00Z</dcterms:created>
  <dcterms:modified xsi:type="dcterms:W3CDTF">2020-10-06T13:54:00Z</dcterms:modified>
</cp:coreProperties>
</file>