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3A1" w:rsidRPr="003443A1" w:rsidRDefault="003443A1" w:rsidP="003443A1">
      <w:pPr>
        <w:pStyle w:val="3"/>
        <w:jc w:val="center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3443A1">
        <w:rPr>
          <w:rFonts w:ascii="Times New Roman" w:hAnsi="Times New Roman" w:cs="Times New Roman"/>
          <w:color w:val="auto"/>
          <w:sz w:val="28"/>
          <w:szCs w:val="28"/>
        </w:rPr>
        <w:t>Тема:</w:t>
      </w:r>
      <w:r w:rsidRPr="003443A1">
        <w:rPr>
          <w:rStyle w:val="a"/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hyperlink r:id="rId5" w:anchor="section-9" w:history="1">
        <w:r w:rsidRPr="003443A1">
          <w:rPr>
            <w:rStyle w:val="a4"/>
            <w:rFonts w:ascii="Times New Roman" w:hAnsi="Times New Roman" w:cs="Times New Roman"/>
            <w:bCs w:val="0"/>
            <w:color w:val="auto"/>
            <w:sz w:val="28"/>
            <w:szCs w:val="28"/>
            <w:u w:val="none"/>
          </w:rPr>
          <w:t xml:space="preserve">Познавательная сфера личности. </w:t>
        </w:r>
        <w:proofErr w:type="spellStart"/>
        <w:r w:rsidRPr="003443A1">
          <w:rPr>
            <w:rStyle w:val="a4"/>
            <w:rFonts w:ascii="Times New Roman" w:hAnsi="Times New Roman" w:cs="Times New Roman"/>
            <w:bCs w:val="0"/>
            <w:color w:val="auto"/>
            <w:sz w:val="28"/>
            <w:szCs w:val="28"/>
            <w:u w:val="none"/>
          </w:rPr>
          <w:t>Сенсорно-перцептивные</w:t>
        </w:r>
        <w:proofErr w:type="spellEnd"/>
        <w:r w:rsidRPr="003443A1">
          <w:rPr>
            <w:rStyle w:val="a4"/>
            <w:rFonts w:ascii="Times New Roman" w:hAnsi="Times New Roman" w:cs="Times New Roman"/>
            <w:bCs w:val="0"/>
            <w:color w:val="auto"/>
            <w:sz w:val="28"/>
            <w:szCs w:val="28"/>
            <w:u w:val="none"/>
          </w:rPr>
          <w:t xml:space="preserve"> процессы (ощущение и восприятие)</w:t>
        </w:r>
      </w:hyperlink>
    </w:p>
    <w:p w:rsidR="003443A1" w:rsidRPr="003443A1" w:rsidRDefault="003443A1" w:rsidP="003443A1">
      <w:pPr>
        <w:pStyle w:val="2"/>
        <w:numPr>
          <w:ilvl w:val="0"/>
          <w:numId w:val="2"/>
        </w:numPr>
        <w:rPr>
          <w:rFonts w:ascii="Times New Roman" w:hAnsi="Times New Roman" w:cs="Times New Roman"/>
          <w:b w:val="0"/>
          <w:i w:val="0"/>
        </w:rPr>
      </w:pPr>
      <w:r w:rsidRPr="003443A1">
        <w:rPr>
          <w:rFonts w:ascii="Times New Roman" w:hAnsi="Times New Roman" w:cs="Times New Roman"/>
          <w:b w:val="0"/>
          <w:i w:val="0"/>
        </w:rPr>
        <w:t>Понятие об ощущении, его виды.</w:t>
      </w:r>
    </w:p>
    <w:p w:rsidR="003443A1" w:rsidRPr="003443A1" w:rsidRDefault="003443A1" w:rsidP="003443A1">
      <w:pPr>
        <w:pStyle w:val="a5"/>
        <w:numPr>
          <w:ilvl w:val="0"/>
          <w:numId w:val="2"/>
        </w:numPr>
        <w:rPr>
          <w:sz w:val="28"/>
          <w:szCs w:val="28"/>
        </w:rPr>
      </w:pPr>
      <w:r w:rsidRPr="003443A1">
        <w:rPr>
          <w:sz w:val="28"/>
          <w:szCs w:val="28"/>
        </w:rPr>
        <w:t>Свойства и закономерности ощущения</w:t>
      </w:r>
    </w:p>
    <w:p w:rsidR="003443A1" w:rsidRPr="003443A1" w:rsidRDefault="003443A1" w:rsidP="003443A1">
      <w:pPr>
        <w:pStyle w:val="2"/>
        <w:numPr>
          <w:ilvl w:val="0"/>
          <w:numId w:val="2"/>
        </w:numPr>
        <w:rPr>
          <w:rFonts w:ascii="Times New Roman" w:hAnsi="Times New Roman" w:cs="Times New Roman"/>
          <w:b w:val="0"/>
          <w:i w:val="0"/>
        </w:rPr>
      </w:pPr>
      <w:r w:rsidRPr="003443A1">
        <w:rPr>
          <w:rFonts w:ascii="Times New Roman" w:hAnsi="Times New Roman" w:cs="Times New Roman"/>
          <w:b w:val="0"/>
          <w:i w:val="0"/>
        </w:rPr>
        <w:t>Понятие о восприятии, его виды.</w:t>
      </w:r>
    </w:p>
    <w:p w:rsidR="003443A1" w:rsidRPr="003443A1" w:rsidRDefault="003443A1" w:rsidP="003443A1">
      <w:pPr>
        <w:pStyle w:val="a5"/>
        <w:numPr>
          <w:ilvl w:val="0"/>
          <w:numId w:val="2"/>
        </w:numPr>
        <w:rPr>
          <w:sz w:val="28"/>
          <w:szCs w:val="28"/>
        </w:rPr>
      </w:pPr>
      <w:r w:rsidRPr="003443A1">
        <w:rPr>
          <w:sz w:val="28"/>
          <w:szCs w:val="28"/>
        </w:rPr>
        <w:t>Свойства восприятия.</w:t>
      </w:r>
    </w:p>
    <w:p w:rsidR="003443A1" w:rsidRPr="003443A1" w:rsidRDefault="003443A1" w:rsidP="003443A1">
      <w:pPr>
        <w:pStyle w:val="a5"/>
        <w:numPr>
          <w:ilvl w:val="0"/>
          <w:numId w:val="2"/>
        </w:numPr>
        <w:rPr>
          <w:sz w:val="28"/>
          <w:szCs w:val="28"/>
        </w:rPr>
      </w:pPr>
      <w:r w:rsidRPr="003443A1">
        <w:rPr>
          <w:sz w:val="28"/>
          <w:szCs w:val="28"/>
        </w:rPr>
        <w:t>Сложные формы восприятия</w:t>
      </w:r>
    </w:p>
    <w:p w:rsidR="003443A1" w:rsidRPr="003443A1" w:rsidRDefault="003443A1" w:rsidP="003443A1">
      <w:pPr>
        <w:pStyle w:val="2"/>
        <w:tabs>
          <w:tab w:val="left" w:pos="1752"/>
        </w:tabs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ab/>
      </w:r>
      <w:r w:rsidRPr="003443A1">
        <w:rPr>
          <w:rFonts w:ascii="Times New Roman" w:hAnsi="Times New Roman" w:cs="Times New Roman"/>
          <w:b w:val="0"/>
          <w:i w:val="0"/>
        </w:rPr>
        <w:t>Ощущение, его виды, свойства и закономерности</w:t>
      </w:r>
    </w:p>
    <w:p w:rsidR="003443A1" w:rsidRPr="003443A1" w:rsidRDefault="003443A1" w:rsidP="003443A1">
      <w:pPr>
        <w:pStyle w:val="4"/>
        <w:ind w:firstLine="708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3443A1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                                            </w:t>
      </w:r>
    </w:p>
    <w:p w:rsidR="003443A1" w:rsidRDefault="003443A1" w:rsidP="003443A1">
      <w:pPr>
        <w:pStyle w:val="8"/>
        <w:jc w:val="right"/>
      </w:pPr>
      <w:r w:rsidRPr="00815042">
        <w:t xml:space="preserve">                                                                                              </w:t>
      </w:r>
      <w:r>
        <w:t xml:space="preserve">                               </w:t>
      </w:r>
      <w:r w:rsidRPr="00815042">
        <w:t xml:space="preserve">Таблица </w:t>
      </w:r>
      <w:r>
        <w:t>30</w:t>
      </w:r>
    </w:p>
    <w:p w:rsidR="003443A1" w:rsidRPr="00815042" w:rsidRDefault="003443A1" w:rsidP="003443A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7483"/>
      </w:tblGrid>
      <w:tr w:rsidR="003443A1" w:rsidTr="00E06348">
        <w:tc>
          <w:tcPr>
            <w:tcW w:w="2088" w:type="dxa"/>
          </w:tcPr>
          <w:p w:rsidR="003443A1" w:rsidRDefault="003443A1" w:rsidP="00E06348">
            <w:pPr>
              <w:rPr>
                <w:b/>
              </w:rPr>
            </w:pPr>
          </w:p>
          <w:p w:rsidR="003443A1" w:rsidRPr="00894833" w:rsidRDefault="003443A1" w:rsidP="00E06348">
            <w:pPr>
              <w:rPr>
                <w:b/>
              </w:rPr>
            </w:pPr>
            <w:r w:rsidRPr="00894833">
              <w:rPr>
                <w:b/>
              </w:rPr>
              <w:t>Ощущение</w:t>
            </w:r>
          </w:p>
        </w:tc>
        <w:tc>
          <w:tcPr>
            <w:tcW w:w="7483" w:type="dxa"/>
          </w:tcPr>
          <w:p w:rsidR="003443A1" w:rsidRDefault="003443A1" w:rsidP="00E06348">
            <w:pPr>
              <w:rPr>
                <w:b/>
              </w:rPr>
            </w:pPr>
          </w:p>
          <w:p w:rsidR="003443A1" w:rsidRPr="00F44E4A" w:rsidRDefault="003443A1" w:rsidP="00E06348">
            <w:r w:rsidRPr="00894833">
              <w:rPr>
                <w:b/>
              </w:rPr>
              <w:t>Отражение отдельных свой</w:t>
            </w:r>
            <w:proofErr w:type="gramStart"/>
            <w:r w:rsidRPr="00894833">
              <w:rPr>
                <w:b/>
              </w:rPr>
              <w:t>ств</w:t>
            </w:r>
            <w:r w:rsidRPr="00F44E4A">
              <w:t xml:space="preserve"> пр</w:t>
            </w:r>
            <w:proofErr w:type="gramEnd"/>
            <w:r w:rsidRPr="00F44E4A">
              <w:t>едметов и явлений</w:t>
            </w:r>
            <w:r>
              <w:t>, непосредственно воздействующих на наши органы чувств</w:t>
            </w:r>
          </w:p>
        </w:tc>
      </w:tr>
      <w:tr w:rsidR="003443A1" w:rsidTr="00E06348">
        <w:tc>
          <w:tcPr>
            <w:tcW w:w="2088" w:type="dxa"/>
          </w:tcPr>
          <w:p w:rsidR="003443A1" w:rsidRPr="00894833" w:rsidRDefault="003443A1" w:rsidP="00E06348">
            <w:pPr>
              <w:rPr>
                <w:b/>
              </w:rPr>
            </w:pPr>
          </w:p>
        </w:tc>
        <w:tc>
          <w:tcPr>
            <w:tcW w:w="7483" w:type="dxa"/>
          </w:tcPr>
          <w:p w:rsidR="003443A1" w:rsidRPr="00F44E4A" w:rsidRDefault="003443A1" w:rsidP="00E06348"/>
        </w:tc>
      </w:tr>
    </w:tbl>
    <w:p w:rsidR="003443A1" w:rsidRPr="00815042" w:rsidRDefault="003443A1" w:rsidP="003443A1">
      <w:pPr>
        <w:jc w:val="right"/>
        <w:rPr>
          <w:i/>
        </w:rPr>
      </w:pPr>
      <w:r>
        <w:t xml:space="preserve">                                   </w:t>
      </w:r>
      <w:r>
        <w:rPr>
          <w:i/>
        </w:rPr>
        <w:t xml:space="preserve">                                                Таблица31</w:t>
      </w:r>
    </w:p>
    <w:p w:rsidR="003443A1" w:rsidRDefault="003443A1" w:rsidP="003443A1">
      <w:pPr>
        <w:rPr>
          <w:b/>
        </w:rPr>
      </w:pPr>
      <w:r>
        <w:rPr>
          <w:b/>
        </w:rPr>
        <w:t xml:space="preserve">                                                         Виды ощущений</w:t>
      </w:r>
    </w:p>
    <w:p w:rsidR="003443A1" w:rsidRDefault="003443A1" w:rsidP="003443A1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3443A1" w:rsidTr="00E06348">
        <w:tc>
          <w:tcPr>
            <w:tcW w:w="3190" w:type="dxa"/>
          </w:tcPr>
          <w:p w:rsidR="003443A1" w:rsidRDefault="003443A1" w:rsidP="00E06348">
            <w:pPr>
              <w:rPr>
                <w:b/>
              </w:rPr>
            </w:pPr>
            <w:proofErr w:type="spellStart"/>
            <w:r>
              <w:rPr>
                <w:b/>
              </w:rPr>
              <w:t>Экстероцептивные</w:t>
            </w:r>
            <w:proofErr w:type="spellEnd"/>
            <w:r>
              <w:rPr>
                <w:b/>
              </w:rPr>
              <w:t xml:space="preserve"> (</w:t>
            </w:r>
            <w:r w:rsidRPr="00926E40">
              <w:t>рецепторы находятся на поверхности тела)</w:t>
            </w:r>
          </w:p>
        </w:tc>
        <w:tc>
          <w:tcPr>
            <w:tcW w:w="3190" w:type="dxa"/>
          </w:tcPr>
          <w:p w:rsidR="003443A1" w:rsidRDefault="003443A1" w:rsidP="00E06348">
            <w:pPr>
              <w:rPr>
                <w:b/>
              </w:rPr>
            </w:pPr>
            <w:proofErr w:type="spellStart"/>
            <w:r>
              <w:rPr>
                <w:b/>
              </w:rPr>
              <w:t>Интероцептивные</w:t>
            </w:r>
            <w:proofErr w:type="spellEnd"/>
            <w:r>
              <w:rPr>
                <w:b/>
              </w:rPr>
              <w:t xml:space="preserve"> </w:t>
            </w:r>
            <w:r w:rsidRPr="00926E40">
              <w:t>(рецепторы находятся во внутренних органах</w:t>
            </w:r>
            <w:r>
              <w:rPr>
                <w:b/>
              </w:rPr>
              <w:t>)</w:t>
            </w:r>
          </w:p>
        </w:tc>
        <w:tc>
          <w:tcPr>
            <w:tcW w:w="3191" w:type="dxa"/>
          </w:tcPr>
          <w:p w:rsidR="003443A1" w:rsidRDefault="003443A1" w:rsidP="00E06348">
            <w:pPr>
              <w:rPr>
                <w:b/>
              </w:rPr>
            </w:pPr>
            <w:proofErr w:type="spellStart"/>
            <w:r>
              <w:rPr>
                <w:b/>
              </w:rPr>
              <w:t>Проприоцептивные</w:t>
            </w:r>
            <w:proofErr w:type="spellEnd"/>
            <w:r>
              <w:rPr>
                <w:b/>
              </w:rPr>
              <w:t xml:space="preserve"> </w:t>
            </w:r>
          </w:p>
          <w:p w:rsidR="003443A1" w:rsidRDefault="003443A1" w:rsidP="00E06348">
            <w:pPr>
              <w:rPr>
                <w:b/>
              </w:rPr>
            </w:pPr>
            <w:r w:rsidRPr="00926E40">
              <w:t>(рецепторы находятся в мышцах и связках</w:t>
            </w:r>
            <w:r>
              <w:rPr>
                <w:b/>
              </w:rPr>
              <w:t>)</w:t>
            </w:r>
          </w:p>
        </w:tc>
      </w:tr>
      <w:tr w:rsidR="003443A1" w:rsidTr="00E06348">
        <w:tc>
          <w:tcPr>
            <w:tcW w:w="3190" w:type="dxa"/>
          </w:tcPr>
          <w:p w:rsidR="003443A1" w:rsidRDefault="003443A1" w:rsidP="00E06348">
            <w:pPr>
              <w:rPr>
                <w:b/>
              </w:rPr>
            </w:pPr>
            <w:proofErr w:type="spellStart"/>
            <w:r>
              <w:rPr>
                <w:b/>
              </w:rPr>
              <w:t>Дистантные</w:t>
            </w:r>
            <w:proofErr w:type="spellEnd"/>
            <w:r>
              <w:rPr>
                <w:b/>
              </w:rPr>
              <w:t xml:space="preserve">: </w:t>
            </w:r>
            <w:r w:rsidRPr="00926E40">
              <w:t>слуховые, зрительные, обонятельные</w:t>
            </w:r>
          </w:p>
          <w:p w:rsidR="003443A1" w:rsidRDefault="003443A1" w:rsidP="00E06348">
            <w:pPr>
              <w:rPr>
                <w:b/>
              </w:rPr>
            </w:pPr>
            <w:r>
              <w:rPr>
                <w:b/>
              </w:rPr>
              <w:t xml:space="preserve">Контактные: </w:t>
            </w:r>
            <w:r w:rsidRPr="00926E40">
              <w:t>вкусовые, осязательные (тактильные</w:t>
            </w:r>
            <w:proofErr w:type="gramStart"/>
            <w:r w:rsidRPr="00926E40">
              <w:t xml:space="preserve"> ,</w:t>
            </w:r>
            <w:proofErr w:type="gramEnd"/>
            <w:r w:rsidRPr="00926E40">
              <w:t xml:space="preserve"> температурные)</w:t>
            </w:r>
          </w:p>
        </w:tc>
        <w:tc>
          <w:tcPr>
            <w:tcW w:w="3190" w:type="dxa"/>
          </w:tcPr>
          <w:p w:rsidR="003443A1" w:rsidRPr="00926E40" w:rsidRDefault="003443A1" w:rsidP="00E06348">
            <w:r w:rsidRPr="00926E40">
              <w:t>органические,</w:t>
            </w:r>
          </w:p>
          <w:p w:rsidR="003443A1" w:rsidRDefault="003443A1" w:rsidP="00E06348">
            <w:pPr>
              <w:rPr>
                <w:b/>
              </w:rPr>
            </w:pPr>
            <w:r w:rsidRPr="00926E40">
              <w:t>болевые</w:t>
            </w:r>
          </w:p>
        </w:tc>
        <w:tc>
          <w:tcPr>
            <w:tcW w:w="3191" w:type="dxa"/>
          </w:tcPr>
          <w:p w:rsidR="003443A1" w:rsidRPr="00926E40" w:rsidRDefault="003443A1" w:rsidP="00E06348">
            <w:r>
              <w:t>р</w:t>
            </w:r>
            <w:r w:rsidRPr="00926E40">
              <w:t xml:space="preserve">авновесия, ускорения, </w:t>
            </w:r>
            <w:r>
              <w:t xml:space="preserve">движения, </w:t>
            </w:r>
            <w:r w:rsidRPr="00926E40">
              <w:t>вибрационные</w:t>
            </w:r>
          </w:p>
        </w:tc>
      </w:tr>
    </w:tbl>
    <w:p w:rsidR="003443A1" w:rsidRDefault="003443A1" w:rsidP="003443A1">
      <w:pPr>
        <w:rPr>
          <w:b/>
        </w:rPr>
      </w:pPr>
    </w:p>
    <w:p w:rsidR="003443A1" w:rsidRPr="00815042" w:rsidRDefault="003443A1" w:rsidP="003443A1">
      <w:pPr>
        <w:jc w:val="right"/>
        <w:rPr>
          <w:i/>
        </w:rPr>
      </w:pPr>
      <w:r w:rsidRPr="00815042">
        <w:t xml:space="preserve">                                                                                                                            </w:t>
      </w:r>
      <w:r>
        <w:rPr>
          <w:i/>
        </w:rPr>
        <w:t>Таблица 32</w:t>
      </w:r>
    </w:p>
    <w:p w:rsidR="003443A1" w:rsidRDefault="003443A1" w:rsidP="003443A1">
      <w:pPr>
        <w:rPr>
          <w:b/>
        </w:rPr>
      </w:pPr>
      <w:r>
        <w:rPr>
          <w:b/>
        </w:rPr>
        <w:t xml:space="preserve">                                                       Свойства ощущений</w:t>
      </w:r>
    </w:p>
    <w:p w:rsidR="003443A1" w:rsidRDefault="003443A1" w:rsidP="003443A1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6403"/>
      </w:tblGrid>
      <w:tr w:rsidR="003443A1" w:rsidTr="00E06348">
        <w:tc>
          <w:tcPr>
            <w:tcW w:w="3168" w:type="dxa"/>
          </w:tcPr>
          <w:p w:rsidR="003443A1" w:rsidRDefault="003443A1" w:rsidP="00E06348">
            <w:pPr>
              <w:rPr>
                <w:b/>
              </w:rPr>
            </w:pPr>
            <w:r>
              <w:rPr>
                <w:b/>
              </w:rPr>
              <w:t>Качество</w:t>
            </w:r>
          </w:p>
        </w:tc>
        <w:tc>
          <w:tcPr>
            <w:tcW w:w="6403" w:type="dxa"/>
          </w:tcPr>
          <w:p w:rsidR="003443A1" w:rsidRPr="00926E40" w:rsidRDefault="003443A1" w:rsidP="00E06348">
            <w:r w:rsidRPr="00926E40">
              <w:t>Основная особенность ощущения, которая отличает его от других видов ощущений</w:t>
            </w:r>
          </w:p>
        </w:tc>
      </w:tr>
      <w:tr w:rsidR="003443A1" w:rsidTr="00E06348">
        <w:tc>
          <w:tcPr>
            <w:tcW w:w="3168" w:type="dxa"/>
          </w:tcPr>
          <w:p w:rsidR="003443A1" w:rsidRDefault="003443A1" w:rsidP="00E06348">
            <w:pPr>
              <w:rPr>
                <w:b/>
              </w:rPr>
            </w:pPr>
            <w:r>
              <w:rPr>
                <w:b/>
              </w:rPr>
              <w:t>Интенсивность (сила)</w:t>
            </w:r>
          </w:p>
        </w:tc>
        <w:tc>
          <w:tcPr>
            <w:tcW w:w="6403" w:type="dxa"/>
          </w:tcPr>
          <w:p w:rsidR="003443A1" w:rsidRPr="00926E40" w:rsidRDefault="003443A1" w:rsidP="00E06348">
            <w:r w:rsidRPr="00926E40">
              <w:t>Сила действующего раздражителя (количественная характеристика)</w:t>
            </w:r>
          </w:p>
          <w:p w:rsidR="003443A1" w:rsidRPr="00926E40" w:rsidRDefault="003443A1" w:rsidP="00E06348"/>
        </w:tc>
      </w:tr>
      <w:tr w:rsidR="003443A1" w:rsidTr="00E06348">
        <w:tc>
          <w:tcPr>
            <w:tcW w:w="3168" w:type="dxa"/>
          </w:tcPr>
          <w:p w:rsidR="003443A1" w:rsidRDefault="003443A1" w:rsidP="00E06348">
            <w:pPr>
              <w:rPr>
                <w:b/>
              </w:rPr>
            </w:pPr>
            <w:r>
              <w:rPr>
                <w:b/>
              </w:rPr>
              <w:t>Длительность</w:t>
            </w:r>
          </w:p>
        </w:tc>
        <w:tc>
          <w:tcPr>
            <w:tcW w:w="6403" w:type="dxa"/>
          </w:tcPr>
          <w:p w:rsidR="003443A1" w:rsidRDefault="003443A1" w:rsidP="00E06348">
            <w:r w:rsidRPr="00926E40">
              <w:t>Время действия раздражителя (временная характеристика)</w:t>
            </w:r>
          </w:p>
          <w:p w:rsidR="003443A1" w:rsidRPr="00926E40" w:rsidRDefault="003443A1" w:rsidP="00E06348"/>
        </w:tc>
      </w:tr>
      <w:tr w:rsidR="003443A1" w:rsidTr="00E06348">
        <w:tc>
          <w:tcPr>
            <w:tcW w:w="3168" w:type="dxa"/>
          </w:tcPr>
          <w:p w:rsidR="003443A1" w:rsidRDefault="003443A1" w:rsidP="00E06348">
            <w:pPr>
              <w:rPr>
                <w:b/>
              </w:rPr>
            </w:pPr>
            <w:r>
              <w:rPr>
                <w:b/>
              </w:rPr>
              <w:t>Пространственная локализация</w:t>
            </w:r>
          </w:p>
        </w:tc>
        <w:tc>
          <w:tcPr>
            <w:tcW w:w="6403" w:type="dxa"/>
          </w:tcPr>
          <w:p w:rsidR="003443A1" w:rsidRPr="00926E40" w:rsidRDefault="003443A1" w:rsidP="00E06348">
            <w:r w:rsidRPr="00926E40">
              <w:t>Место раздражителя в пространстве</w:t>
            </w:r>
          </w:p>
        </w:tc>
      </w:tr>
    </w:tbl>
    <w:p w:rsidR="003443A1" w:rsidRDefault="003443A1" w:rsidP="003443A1">
      <w:pPr>
        <w:rPr>
          <w:b/>
        </w:rPr>
      </w:pPr>
    </w:p>
    <w:p w:rsidR="003443A1" w:rsidRDefault="003443A1" w:rsidP="003443A1">
      <w:pPr>
        <w:rPr>
          <w:b/>
        </w:rPr>
      </w:pPr>
      <w:r>
        <w:rPr>
          <w:b/>
        </w:rPr>
        <w:t xml:space="preserve">                                             </w:t>
      </w:r>
    </w:p>
    <w:p w:rsidR="003443A1" w:rsidRPr="00815042" w:rsidRDefault="003443A1" w:rsidP="003443A1">
      <w:pPr>
        <w:jc w:val="right"/>
        <w:rPr>
          <w:i/>
        </w:rPr>
      </w:pPr>
      <w:r>
        <w:rPr>
          <w:b/>
        </w:rPr>
        <w:t xml:space="preserve">                                       </w:t>
      </w:r>
      <w:r>
        <w:rPr>
          <w:i/>
        </w:rPr>
        <w:t xml:space="preserve">                                                                                          Таблица 33</w:t>
      </w:r>
    </w:p>
    <w:p w:rsidR="003443A1" w:rsidRDefault="003443A1" w:rsidP="003443A1">
      <w:pPr>
        <w:jc w:val="center"/>
        <w:rPr>
          <w:b/>
        </w:rPr>
      </w:pPr>
      <w:r>
        <w:rPr>
          <w:b/>
        </w:rPr>
        <w:t>Закономерности ощущений</w:t>
      </w:r>
    </w:p>
    <w:p w:rsidR="003443A1" w:rsidRDefault="003443A1" w:rsidP="003443A1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6403"/>
      </w:tblGrid>
      <w:tr w:rsidR="003443A1" w:rsidTr="00E06348">
        <w:tc>
          <w:tcPr>
            <w:tcW w:w="3168" w:type="dxa"/>
          </w:tcPr>
          <w:p w:rsidR="003443A1" w:rsidRDefault="003443A1" w:rsidP="00E06348">
            <w:pPr>
              <w:rPr>
                <w:b/>
              </w:rPr>
            </w:pPr>
          </w:p>
          <w:p w:rsidR="003443A1" w:rsidRDefault="003443A1" w:rsidP="00E06348">
            <w:pPr>
              <w:rPr>
                <w:b/>
              </w:rPr>
            </w:pPr>
          </w:p>
          <w:p w:rsidR="003443A1" w:rsidRDefault="003443A1" w:rsidP="00E06348">
            <w:pPr>
              <w:rPr>
                <w:b/>
              </w:rPr>
            </w:pPr>
            <w:r>
              <w:rPr>
                <w:b/>
              </w:rPr>
              <w:t xml:space="preserve">      Адаптация</w:t>
            </w:r>
          </w:p>
        </w:tc>
        <w:tc>
          <w:tcPr>
            <w:tcW w:w="6403" w:type="dxa"/>
          </w:tcPr>
          <w:p w:rsidR="003443A1" w:rsidRDefault="003443A1" w:rsidP="00E06348">
            <w:pPr>
              <w:pStyle w:val="a"/>
              <w:numPr>
                <w:ilvl w:val="0"/>
                <w:numId w:val="0"/>
              </w:numPr>
            </w:pPr>
            <w:r w:rsidRPr="009D262B">
              <w:lastRenderedPageBreak/>
              <w:t xml:space="preserve">Изменение чувствительности анализатора, зависящее от </w:t>
            </w:r>
            <w:r w:rsidRPr="009D262B">
              <w:lastRenderedPageBreak/>
              <w:t>условий среды</w:t>
            </w:r>
            <w:r>
              <w:t xml:space="preserve">. Выделяют </w:t>
            </w:r>
            <w:r w:rsidRPr="009D262B">
              <w:rPr>
                <w:b/>
              </w:rPr>
              <w:t>3 разновидности адаптации</w:t>
            </w:r>
            <w:r>
              <w:t>:</w:t>
            </w:r>
          </w:p>
          <w:p w:rsidR="003443A1" w:rsidRPr="00816CE6" w:rsidRDefault="003443A1" w:rsidP="00E06348">
            <w:pPr>
              <w:pStyle w:val="a"/>
            </w:pPr>
            <w:r w:rsidRPr="00816CE6">
              <w:t>полное исчезновение ощущения при продолжительном действии раздражителя;</w:t>
            </w:r>
          </w:p>
          <w:p w:rsidR="003443A1" w:rsidRPr="00816CE6" w:rsidRDefault="003443A1" w:rsidP="00E06348">
            <w:pPr>
              <w:pStyle w:val="a"/>
            </w:pPr>
            <w:r w:rsidRPr="00816CE6">
              <w:t xml:space="preserve">притупление ощущений под влиянием сильного раздражителя; </w:t>
            </w:r>
          </w:p>
          <w:p w:rsidR="003443A1" w:rsidRPr="009D262B" w:rsidRDefault="003443A1" w:rsidP="00E06348">
            <w:pPr>
              <w:pStyle w:val="a"/>
            </w:pPr>
            <w:r w:rsidRPr="00816CE6">
              <w:t>повышение чувствительности под влиянием слабого раздражителя</w:t>
            </w:r>
            <w:r>
              <w:t xml:space="preserve"> </w:t>
            </w:r>
          </w:p>
        </w:tc>
      </w:tr>
      <w:tr w:rsidR="003443A1" w:rsidTr="00E06348">
        <w:tc>
          <w:tcPr>
            <w:tcW w:w="3168" w:type="dxa"/>
          </w:tcPr>
          <w:p w:rsidR="003443A1" w:rsidRDefault="003443A1" w:rsidP="00E06348">
            <w:pPr>
              <w:rPr>
                <w:b/>
              </w:rPr>
            </w:pPr>
          </w:p>
          <w:p w:rsidR="003443A1" w:rsidRDefault="003443A1" w:rsidP="00E06348">
            <w:pPr>
              <w:rPr>
                <w:b/>
              </w:rPr>
            </w:pPr>
            <w:r>
              <w:rPr>
                <w:b/>
              </w:rPr>
              <w:t>Сенсибилизация</w:t>
            </w:r>
          </w:p>
          <w:p w:rsidR="003443A1" w:rsidRDefault="003443A1" w:rsidP="00E06348">
            <w:pPr>
              <w:rPr>
                <w:b/>
              </w:rPr>
            </w:pPr>
          </w:p>
          <w:p w:rsidR="003443A1" w:rsidRDefault="003443A1" w:rsidP="00E06348">
            <w:pPr>
              <w:rPr>
                <w:b/>
              </w:rPr>
            </w:pPr>
          </w:p>
          <w:p w:rsidR="003443A1" w:rsidRDefault="003443A1" w:rsidP="00E06348">
            <w:pPr>
              <w:rPr>
                <w:b/>
              </w:rPr>
            </w:pPr>
            <w:r>
              <w:rPr>
                <w:b/>
              </w:rPr>
              <w:t>Синестезия</w:t>
            </w:r>
          </w:p>
        </w:tc>
        <w:tc>
          <w:tcPr>
            <w:tcW w:w="6403" w:type="dxa"/>
          </w:tcPr>
          <w:p w:rsidR="003443A1" w:rsidRDefault="003443A1" w:rsidP="00E06348"/>
          <w:p w:rsidR="003443A1" w:rsidRDefault="003443A1" w:rsidP="00E06348">
            <w:r w:rsidRPr="00816CE6">
              <w:t>Повышение чувствительности в результате взаимодействия анализаторов и упражнения</w:t>
            </w:r>
          </w:p>
          <w:p w:rsidR="003443A1" w:rsidRDefault="003443A1" w:rsidP="00E06348"/>
          <w:p w:rsidR="003443A1" w:rsidRDefault="003443A1" w:rsidP="00E06348">
            <w:r>
              <w:t>Возникновение  под влиянием раздражения одного анализатора ощущения, характерного для других анализаторов.</w:t>
            </w:r>
          </w:p>
          <w:p w:rsidR="003443A1" w:rsidRPr="00816CE6" w:rsidRDefault="003443A1" w:rsidP="00E06348"/>
        </w:tc>
      </w:tr>
      <w:tr w:rsidR="003443A1" w:rsidTr="00E06348">
        <w:tc>
          <w:tcPr>
            <w:tcW w:w="3168" w:type="dxa"/>
          </w:tcPr>
          <w:p w:rsidR="003443A1" w:rsidRDefault="003443A1" w:rsidP="00E06348">
            <w:pPr>
              <w:rPr>
                <w:b/>
              </w:rPr>
            </w:pPr>
          </w:p>
          <w:p w:rsidR="003443A1" w:rsidRDefault="003443A1" w:rsidP="00E06348">
            <w:pPr>
              <w:rPr>
                <w:b/>
              </w:rPr>
            </w:pPr>
            <w:r>
              <w:rPr>
                <w:b/>
              </w:rPr>
              <w:t>Пороги ощущений: нижний (абсолютный), верхний</w:t>
            </w:r>
          </w:p>
        </w:tc>
        <w:tc>
          <w:tcPr>
            <w:tcW w:w="6403" w:type="dxa"/>
          </w:tcPr>
          <w:p w:rsidR="003443A1" w:rsidRDefault="003443A1" w:rsidP="00E06348">
            <w:r>
              <w:t xml:space="preserve">Минимальная величина раздражителя, при котором впервые возникают ощущение, является абсолютным порогом ощущений. Максимальная величина </w:t>
            </w:r>
            <w:proofErr w:type="spellStart"/>
            <w:r>
              <w:t>доболевой</w:t>
            </w:r>
            <w:proofErr w:type="spellEnd"/>
            <w:r>
              <w:t xml:space="preserve"> интенсивности воздействия является верхним порогом.</w:t>
            </w:r>
          </w:p>
        </w:tc>
      </w:tr>
    </w:tbl>
    <w:p w:rsidR="003443A1" w:rsidRDefault="003443A1" w:rsidP="003443A1">
      <w:pPr>
        <w:rPr>
          <w:b/>
        </w:rPr>
      </w:pPr>
    </w:p>
    <w:p w:rsidR="003443A1" w:rsidRDefault="003443A1" w:rsidP="003443A1">
      <w:pPr>
        <w:pStyle w:val="2"/>
      </w:pPr>
      <w:r>
        <w:t xml:space="preserve">               Восприятие. Классификация видов и свойства восприятия</w:t>
      </w:r>
    </w:p>
    <w:p w:rsidR="003443A1" w:rsidRDefault="003443A1" w:rsidP="003443A1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7483"/>
      </w:tblGrid>
      <w:tr w:rsidR="003443A1" w:rsidRPr="00F44E4A" w:rsidTr="00E06348">
        <w:tc>
          <w:tcPr>
            <w:tcW w:w="2088" w:type="dxa"/>
          </w:tcPr>
          <w:p w:rsidR="003443A1" w:rsidRDefault="003443A1" w:rsidP="00E06348">
            <w:pPr>
              <w:rPr>
                <w:b/>
              </w:rPr>
            </w:pPr>
          </w:p>
          <w:p w:rsidR="003443A1" w:rsidRPr="00894833" w:rsidRDefault="003443A1" w:rsidP="00E06348">
            <w:pPr>
              <w:rPr>
                <w:b/>
              </w:rPr>
            </w:pPr>
            <w:r w:rsidRPr="00894833">
              <w:rPr>
                <w:b/>
              </w:rPr>
              <w:t xml:space="preserve">Восприятие </w:t>
            </w:r>
          </w:p>
        </w:tc>
        <w:tc>
          <w:tcPr>
            <w:tcW w:w="7483" w:type="dxa"/>
          </w:tcPr>
          <w:p w:rsidR="003443A1" w:rsidRDefault="003443A1" w:rsidP="00E06348">
            <w:pPr>
              <w:rPr>
                <w:b/>
              </w:rPr>
            </w:pPr>
          </w:p>
          <w:p w:rsidR="003443A1" w:rsidRPr="00F44E4A" w:rsidRDefault="003443A1" w:rsidP="00E06348">
            <w:r w:rsidRPr="00894833">
              <w:rPr>
                <w:b/>
              </w:rPr>
              <w:t>Отражение предметов и явлений в целом</w:t>
            </w:r>
            <w:r>
              <w:t>, в совокупности их свойств и признаков, непосредственно воздействующих на наши органы чувств</w:t>
            </w:r>
          </w:p>
        </w:tc>
      </w:tr>
    </w:tbl>
    <w:p w:rsidR="003443A1" w:rsidRPr="00815042" w:rsidRDefault="003443A1" w:rsidP="003443A1">
      <w:pPr>
        <w:jc w:val="right"/>
        <w:rPr>
          <w:i/>
        </w:rPr>
      </w:pPr>
      <w:r>
        <w:rPr>
          <w:b/>
        </w:rPr>
        <w:t xml:space="preserve">                                                   </w:t>
      </w:r>
      <w:r>
        <w:rPr>
          <w:i/>
        </w:rPr>
        <w:t>Таблица 34</w:t>
      </w:r>
    </w:p>
    <w:p w:rsidR="003443A1" w:rsidRDefault="003443A1" w:rsidP="003443A1">
      <w:pPr>
        <w:jc w:val="center"/>
        <w:rPr>
          <w:b/>
        </w:rPr>
      </w:pPr>
      <w:r>
        <w:rPr>
          <w:b/>
        </w:rPr>
        <w:t>Классификация видов восприятия</w:t>
      </w:r>
    </w:p>
    <w:p w:rsidR="003443A1" w:rsidRDefault="003443A1" w:rsidP="003443A1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3443A1" w:rsidTr="00E06348">
        <w:trPr>
          <w:trHeight w:val="943"/>
        </w:trPr>
        <w:tc>
          <w:tcPr>
            <w:tcW w:w="4785" w:type="dxa"/>
          </w:tcPr>
          <w:p w:rsidR="003443A1" w:rsidRDefault="003443A1" w:rsidP="00E06348">
            <w:pPr>
              <w:rPr>
                <w:b/>
              </w:rPr>
            </w:pPr>
          </w:p>
          <w:p w:rsidR="003443A1" w:rsidRDefault="003443A1" w:rsidP="00E06348">
            <w:pPr>
              <w:rPr>
                <w:b/>
              </w:rPr>
            </w:pPr>
            <w:r>
              <w:rPr>
                <w:b/>
              </w:rPr>
              <w:t>Основания для классификации восприятия</w:t>
            </w:r>
          </w:p>
        </w:tc>
        <w:tc>
          <w:tcPr>
            <w:tcW w:w="4786" w:type="dxa"/>
          </w:tcPr>
          <w:p w:rsidR="003443A1" w:rsidRDefault="003443A1" w:rsidP="00E06348">
            <w:pPr>
              <w:rPr>
                <w:b/>
              </w:rPr>
            </w:pPr>
          </w:p>
          <w:p w:rsidR="003443A1" w:rsidRDefault="003443A1" w:rsidP="00E06348">
            <w:pPr>
              <w:rPr>
                <w:b/>
              </w:rPr>
            </w:pPr>
            <w:r>
              <w:rPr>
                <w:b/>
              </w:rPr>
              <w:t>Виды восприятия</w:t>
            </w:r>
          </w:p>
        </w:tc>
      </w:tr>
      <w:tr w:rsidR="003443A1" w:rsidRPr="000F35F4" w:rsidTr="00E06348">
        <w:tc>
          <w:tcPr>
            <w:tcW w:w="4785" w:type="dxa"/>
          </w:tcPr>
          <w:p w:rsidR="003443A1" w:rsidRDefault="003443A1" w:rsidP="00E06348"/>
          <w:p w:rsidR="003443A1" w:rsidRPr="000F35F4" w:rsidRDefault="003443A1" w:rsidP="00E06348">
            <w:r w:rsidRPr="000F35F4">
              <w:t>Особенности воспринимаемого объекта</w:t>
            </w:r>
          </w:p>
        </w:tc>
        <w:tc>
          <w:tcPr>
            <w:tcW w:w="4786" w:type="dxa"/>
          </w:tcPr>
          <w:p w:rsidR="003443A1" w:rsidRDefault="003443A1" w:rsidP="00E06348"/>
          <w:p w:rsidR="003443A1" w:rsidRPr="000F35F4" w:rsidRDefault="003443A1" w:rsidP="00E06348">
            <w:r w:rsidRPr="000F35F4">
              <w:t>Восприятие предметов, речи, человека человеком</w:t>
            </w:r>
          </w:p>
        </w:tc>
      </w:tr>
      <w:tr w:rsidR="003443A1" w:rsidRPr="000F35F4" w:rsidTr="00E06348">
        <w:tc>
          <w:tcPr>
            <w:tcW w:w="4785" w:type="dxa"/>
          </w:tcPr>
          <w:p w:rsidR="003443A1" w:rsidRDefault="003443A1" w:rsidP="00E06348"/>
          <w:p w:rsidR="003443A1" w:rsidRPr="000F35F4" w:rsidRDefault="003443A1" w:rsidP="00E06348">
            <w:r w:rsidRPr="000F35F4">
              <w:t>Преобладание анализатора</w:t>
            </w:r>
          </w:p>
        </w:tc>
        <w:tc>
          <w:tcPr>
            <w:tcW w:w="4786" w:type="dxa"/>
          </w:tcPr>
          <w:p w:rsidR="003443A1" w:rsidRDefault="003443A1" w:rsidP="00E06348"/>
          <w:p w:rsidR="003443A1" w:rsidRDefault="003443A1" w:rsidP="00E06348">
            <w:r w:rsidRPr="000F35F4">
              <w:t>Зрительное, слуховое, осязательное, обонятельное, вкусовое, тактильное</w:t>
            </w:r>
          </w:p>
          <w:p w:rsidR="003443A1" w:rsidRPr="000F35F4" w:rsidRDefault="003443A1" w:rsidP="00E06348"/>
        </w:tc>
      </w:tr>
      <w:tr w:rsidR="003443A1" w:rsidRPr="000F35F4" w:rsidTr="00E06348">
        <w:tc>
          <w:tcPr>
            <w:tcW w:w="4785" w:type="dxa"/>
          </w:tcPr>
          <w:p w:rsidR="003443A1" w:rsidRDefault="003443A1" w:rsidP="00E06348"/>
          <w:p w:rsidR="003443A1" w:rsidRPr="000F35F4" w:rsidRDefault="003443A1" w:rsidP="00E06348">
            <w:r w:rsidRPr="000F35F4">
              <w:t>Форма существования материи</w:t>
            </w:r>
          </w:p>
        </w:tc>
        <w:tc>
          <w:tcPr>
            <w:tcW w:w="4786" w:type="dxa"/>
          </w:tcPr>
          <w:p w:rsidR="003443A1" w:rsidRDefault="003443A1" w:rsidP="00E06348"/>
          <w:p w:rsidR="003443A1" w:rsidRPr="000F35F4" w:rsidRDefault="003443A1" w:rsidP="00E06348">
            <w:r>
              <w:t>Восприятие пространства, времени, движения</w:t>
            </w:r>
          </w:p>
        </w:tc>
      </w:tr>
      <w:tr w:rsidR="003443A1" w:rsidRPr="000F35F4" w:rsidTr="00E06348">
        <w:tc>
          <w:tcPr>
            <w:tcW w:w="4785" w:type="dxa"/>
          </w:tcPr>
          <w:p w:rsidR="003443A1" w:rsidRDefault="003443A1" w:rsidP="00E06348"/>
          <w:p w:rsidR="003443A1" w:rsidRPr="000F35F4" w:rsidRDefault="003443A1" w:rsidP="00E06348">
            <w:r w:rsidRPr="000F35F4">
              <w:t>Наличие цели восприятия</w:t>
            </w:r>
          </w:p>
        </w:tc>
        <w:tc>
          <w:tcPr>
            <w:tcW w:w="4786" w:type="dxa"/>
          </w:tcPr>
          <w:p w:rsidR="003443A1" w:rsidRDefault="003443A1" w:rsidP="00E06348"/>
          <w:p w:rsidR="003443A1" w:rsidRDefault="003443A1" w:rsidP="00E06348">
            <w:r>
              <w:t>Преднамеренное, непреднамеренное</w:t>
            </w:r>
          </w:p>
          <w:p w:rsidR="003443A1" w:rsidRPr="000F35F4" w:rsidRDefault="003443A1" w:rsidP="00E06348"/>
        </w:tc>
      </w:tr>
    </w:tbl>
    <w:p w:rsidR="003443A1" w:rsidRDefault="003443A1" w:rsidP="003443A1">
      <w:r>
        <w:t xml:space="preserve">                                           </w:t>
      </w:r>
    </w:p>
    <w:p w:rsidR="00E4714C" w:rsidRDefault="00E4714C" w:rsidP="003443A1"/>
    <w:p w:rsidR="00E4714C" w:rsidRDefault="00E4714C" w:rsidP="003443A1"/>
    <w:p w:rsidR="00E4714C" w:rsidRDefault="003443A1" w:rsidP="003443A1">
      <w:pPr>
        <w:jc w:val="right"/>
      </w:pPr>
      <w:r>
        <w:t xml:space="preserve">                                                                                                                             </w:t>
      </w:r>
    </w:p>
    <w:p w:rsidR="003443A1" w:rsidRPr="00815042" w:rsidRDefault="003443A1" w:rsidP="003443A1">
      <w:pPr>
        <w:jc w:val="right"/>
        <w:rPr>
          <w:i/>
        </w:rPr>
      </w:pPr>
      <w:r>
        <w:lastRenderedPageBreak/>
        <w:t xml:space="preserve"> </w:t>
      </w:r>
      <w:r>
        <w:rPr>
          <w:i/>
        </w:rPr>
        <w:t>Таблица 35</w:t>
      </w:r>
    </w:p>
    <w:p w:rsidR="003443A1" w:rsidRDefault="003443A1" w:rsidP="003443A1">
      <w:pPr>
        <w:rPr>
          <w:b/>
        </w:rPr>
      </w:pPr>
      <w:r>
        <w:rPr>
          <w:b/>
        </w:rPr>
        <w:t xml:space="preserve">                                              Свойства восприятия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7123"/>
      </w:tblGrid>
      <w:tr w:rsidR="003443A1" w:rsidTr="00E06348">
        <w:tc>
          <w:tcPr>
            <w:tcW w:w="2448" w:type="dxa"/>
          </w:tcPr>
          <w:p w:rsidR="003443A1" w:rsidRDefault="003443A1" w:rsidP="00E06348">
            <w:pPr>
              <w:rPr>
                <w:b/>
              </w:rPr>
            </w:pPr>
          </w:p>
          <w:p w:rsidR="003443A1" w:rsidRDefault="003443A1" w:rsidP="00E06348">
            <w:pPr>
              <w:rPr>
                <w:b/>
              </w:rPr>
            </w:pPr>
            <w:r>
              <w:rPr>
                <w:b/>
              </w:rPr>
              <w:t>Предметность</w:t>
            </w:r>
          </w:p>
        </w:tc>
        <w:tc>
          <w:tcPr>
            <w:tcW w:w="7123" w:type="dxa"/>
          </w:tcPr>
          <w:p w:rsidR="003443A1" w:rsidRDefault="003443A1" w:rsidP="00E06348">
            <w:r w:rsidRPr="00135743">
              <w:t>Свойство, проявляющееся в отнесении образов восприятия к определенным предметам и ли явлениям объективной действительности. Мы воспринимаем что-то или кого-то. Восприятие связывает предмет с объективным миром.</w:t>
            </w:r>
          </w:p>
          <w:p w:rsidR="003443A1" w:rsidRPr="00135743" w:rsidRDefault="003443A1" w:rsidP="00E06348"/>
        </w:tc>
      </w:tr>
      <w:tr w:rsidR="003443A1" w:rsidTr="00E06348">
        <w:tc>
          <w:tcPr>
            <w:tcW w:w="2448" w:type="dxa"/>
          </w:tcPr>
          <w:p w:rsidR="003443A1" w:rsidRDefault="003443A1" w:rsidP="00E06348">
            <w:pPr>
              <w:rPr>
                <w:b/>
              </w:rPr>
            </w:pPr>
          </w:p>
          <w:p w:rsidR="003443A1" w:rsidRDefault="003443A1" w:rsidP="00E06348">
            <w:pPr>
              <w:rPr>
                <w:b/>
              </w:rPr>
            </w:pPr>
            <w:r>
              <w:rPr>
                <w:b/>
              </w:rPr>
              <w:t>Целостность</w:t>
            </w:r>
          </w:p>
        </w:tc>
        <w:tc>
          <w:tcPr>
            <w:tcW w:w="7123" w:type="dxa"/>
          </w:tcPr>
          <w:p w:rsidR="003443A1" w:rsidRDefault="003443A1" w:rsidP="00E06348">
            <w:r w:rsidRPr="00135743">
              <w:t xml:space="preserve"> Свойство, выражающееся в том, что образы восприятия представляют собой законченные, предметно оформленные структуры. Целостность предмета определяется его функциональным назначением в деятельности или жизни человека.</w:t>
            </w:r>
          </w:p>
          <w:p w:rsidR="003443A1" w:rsidRPr="00135743" w:rsidRDefault="003443A1" w:rsidP="00E06348"/>
        </w:tc>
      </w:tr>
      <w:tr w:rsidR="003443A1" w:rsidTr="00E06348">
        <w:tc>
          <w:tcPr>
            <w:tcW w:w="2448" w:type="dxa"/>
          </w:tcPr>
          <w:p w:rsidR="003443A1" w:rsidRDefault="003443A1" w:rsidP="00E06348">
            <w:pPr>
              <w:rPr>
                <w:b/>
              </w:rPr>
            </w:pPr>
          </w:p>
          <w:p w:rsidR="003443A1" w:rsidRDefault="003443A1" w:rsidP="00E06348">
            <w:pPr>
              <w:rPr>
                <w:b/>
              </w:rPr>
            </w:pPr>
            <w:r>
              <w:rPr>
                <w:b/>
              </w:rPr>
              <w:t>Осмысленность</w:t>
            </w:r>
          </w:p>
        </w:tc>
        <w:tc>
          <w:tcPr>
            <w:tcW w:w="7123" w:type="dxa"/>
          </w:tcPr>
          <w:p w:rsidR="003443A1" w:rsidRDefault="003443A1" w:rsidP="00E06348">
            <w:r w:rsidRPr="00135743">
              <w:t>Свойство, фиксирующее связь восприятия с мышлением, с осознанием предмета или явления. В восприятие субъективного мира включены знания, прошлый опыт, мыслительные операции субъекта.</w:t>
            </w:r>
          </w:p>
          <w:p w:rsidR="003443A1" w:rsidRPr="00135743" w:rsidRDefault="003443A1" w:rsidP="00E06348"/>
        </w:tc>
      </w:tr>
      <w:tr w:rsidR="003443A1" w:rsidTr="00E06348">
        <w:tc>
          <w:tcPr>
            <w:tcW w:w="2448" w:type="dxa"/>
          </w:tcPr>
          <w:p w:rsidR="003443A1" w:rsidRDefault="003443A1" w:rsidP="00E06348">
            <w:pPr>
              <w:rPr>
                <w:b/>
              </w:rPr>
            </w:pPr>
          </w:p>
          <w:p w:rsidR="003443A1" w:rsidRDefault="003443A1" w:rsidP="00E06348">
            <w:pPr>
              <w:rPr>
                <w:b/>
              </w:rPr>
            </w:pPr>
            <w:r>
              <w:rPr>
                <w:b/>
              </w:rPr>
              <w:t>Структурность</w:t>
            </w:r>
          </w:p>
        </w:tc>
        <w:tc>
          <w:tcPr>
            <w:tcW w:w="7123" w:type="dxa"/>
          </w:tcPr>
          <w:p w:rsidR="003443A1" w:rsidRDefault="003443A1" w:rsidP="00E06348">
            <w:r w:rsidRPr="00135743">
              <w:t>Свойство, позволяющее воспринимать предметы в совокупности их устойчивых связей и отношений.</w:t>
            </w:r>
          </w:p>
          <w:p w:rsidR="003443A1" w:rsidRPr="00135743" w:rsidRDefault="003443A1" w:rsidP="00E06348"/>
        </w:tc>
      </w:tr>
      <w:tr w:rsidR="003443A1" w:rsidTr="00E06348">
        <w:tc>
          <w:tcPr>
            <w:tcW w:w="2448" w:type="dxa"/>
          </w:tcPr>
          <w:p w:rsidR="003443A1" w:rsidRDefault="003443A1" w:rsidP="00E06348">
            <w:pPr>
              <w:rPr>
                <w:b/>
              </w:rPr>
            </w:pPr>
          </w:p>
          <w:p w:rsidR="003443A1" w:rsidRDefault="003443A1" w:rsidP="00E06348">
            <w:pPr>
              <w:rPr>
                <w:b/>
              </w:rPr>
            </w:pPr>
            <w:r>
              <w:rPr>
                <w:b/>
              </w:rPr>
              <w:t>Константность</w:t>
            </w:r>
          </w:p>
        </w:tc>
        <w:tc>
          <w:tcPr>
            <w:tcW w:w="7123" w:type="dxa"/>
          </w:tcPr>
          <w:p w:rsidR="003443A1" w:rsidRDefault="003443A1" w:rsidP="00E06348">
            <w:r w:rsidRPr="00135743">
              <w:t>Это относительное постоянство воспринимаемой формы, величины и цвета предмета, независимо от значительных изменений условий восприятия.</w:t>
            </w:r>
          </w:p>
          <w:p w:rsidR="003443A1" w:rsidRPr="00135743" w:rsidRDefault="003443A1" w:rsidP="00E06348"/>
        </w:tc>
      </w:tr>
      <w:tr w:rsidR="003443A1" w:rsidTr="00E06348">
        <w:tc>
          <w:tcPr>
            <w:tcW w:w="2448" w:type="dxa"/>
          </w:tcPr>
          <w:p w:rsidR="003443A1" w:rsidRDefault="003443A1" w:rsidP="00E06348">
            <w:pPr>
              <w:rPr>
                <w:b/>
              </w:rPr>
            </w:pPr>
          </w:p>
          <w:p w:rsidR="003443A1" w:rsidRDefault="003443A1" w:rsidP="00E06348">
            <w:pPr>
              <w:rPr>
                <w:b/>
              </w:rPr>
            </w:pPr>
            <w:r>
              <w:rPr>
                <w:b/>
              </w:rPr>
              <w:t>Избирательность</w:t>
            </w:r>
          </w:p>
        </w:tc>
        <w:tc>
          <w:tcPr>
            <w:tcW w:w="7123" w:type="dxa"/>
          </w:tcPr>
          <w:p w:rsidR="003443A1" w:rsidRDefault="003443A1" w:rsidP="00E06348">
            <w:r w:rsidRPr="00135743">
              <w:t>Это преимущественное выделение одних объектов по сравнению с другими, обусловленное особенностями субъекта восприятия, его опытом, потребностями, мотивами и т.д.</w:t>
            </w:r>
          </w:p>
          <w:p w:rsidR="003443A1" w:rsidRPr="00135743" w:rsidRDefault="003443A1" w:rsidP="00E06348"/>
        </w:tc>
      </w:tr>
    </w:tbl>
    <w:p w:rsidR="003443A1" w:rsidRDefault="003443A1" w:rsidP="003443A1">
      <w:pPr>
        <w:rPr>
          <w:i/>
        </w:rPr>
      </w:pPr>
      <w:r w:rsidRPr="00815042">
        <w:rPr>
          <w:i/>
        </w:rPr>
        <w:t xml:space="preserve">                                                                           </w:t>
      </w:r>
      <w:r>
        <w:t>(15, с.280-281)</w:t>
      </w:r>
      <w:r w:rsidRPr="00815042">
        <w:rPr>
          <w:i/>
        </w:rPr>
        <w:t xml:space="preserve">                         </w:t>
      </w:r>
      <w:r>
        <w:rPr>
          <w:i/>
        </w:rPr>
        <w:t xml:space="preserve">               </w:t>
      </w:r>
    </w:p>
    <w:p w:rsidR="003443A1" w:rsidRPr="00815042" w:rsidRDefault="003443A1" w:rsidP="003443A1">
      <w:pPr>
        <w:jc w:val="right"/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Таблица 36</w:t>
      </w:r>
    </w:p>
    <w:p w:rsidR="003443A1" w:rsidRDefault="003443A1" w:rsidP="003443A1">
      <w:pPr>
        <w:rPr>
          <w:b/>
        </w:rPr>
      </w:pPr>
      <w:r>
        <w:rPr>
          <w:b/>
        </w:rPr>
        <w:t xml:space="preserve">                                        </w:t>
      </w:r>
    </w:p>
    <w:p w:rsidR="003443A1" w:rsidRDefault="003443A1" w:rsidP="003443A1">
      <w:pPr>
        <w:jc w:val="center"/>
        <w:rPr>
          <w:b/>
        </w:rPr>
      </w:pPr>
      <w:r>
        <w:rPr>
          <w:b/>
        </w:rPr>
        <w:t>Сложные формы восприятия</w:t>
      </w:r>
    </w:p>
    <w:p w:rsidR="003443A1" w:rsidRDefault="003443A1" w:rsidP="003443A1">
      <w:pPr>
        <w:rPr>
          <w:b/>
        </w:rPr>
      </w:pPr>
      <w:r>
        <w:rPr>
          <w:b/>
        </w:rPr>
        <w:t xml:space="preserve">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3443A1" w:rsidTr="00E06348">
        <w:tc>
          <w:tcPr>
            <w:tcW w:w="3190" w:type="dxa"/>
          </w:tcPr>
          <w:p w:rsidR="003443A1" w:rsidRDefault="003443A1" w:rsidP="00E06348">
            <w:pPr>
              <w:rPr>
                <w:b/>
              </w:rPr>
            </w:pPr>
            <w:r>
              <w:rPr>
                <w:b/>
              </w:rPr>
              <w:t>Восприятие пространства</w:t>
            </w:r>
          </w:p>
        </w:tc>
        <w:tc>
          <w:tcPr>
            <w:tcW w:w="3190" w:type="dxa"/>
          </w:tcPr>
          <w:p w:rsidR="003443A1" w:rsidRDefault="003443A1" w:rsidP="00E06348">
            <w:pPr>
              <w:rPr>
                <w:b/>
              </w:rPr>
            </w:pPr>
            <w:r>
              <w:rPr>
                <w:b/>
              </w:rPr>
              <w:t>Восприятие времени</w:t>
            </w:r>
          </w:p>
        </w:tc>
        <w:tc>
          <w:tcPr>
            <w:tcW w:w="3191" w:type="dxa"/>
          </w:tcPr>
          <w:p w:rsidR="003443A1" w:rsidRDefault="003443A1" w:rsidP="00E06348">
            <w:pPr>
              <w:rPr>
                <w:b/>
              </w:rPr>
            </w:pPr>
            <w:r>
              <w:rPr>
                <w:b/>
              </w:rPr>
              <w:t>Восприятие движения</w:t>
            </w:r>
          </w:p>
        </w:tc>
      </w:tr>
      <w:tr w:rsidR="003443A1" w:rsidRPr="00862CEF" w:rsidTr="00E06348">
        <w:tc>
          <w:tcPr>
            <w:tcW w:w="3190" w:type="dxa"/>
          </w:tcPr>
          <w:p w:rsidR="003443A1" w:rsidRPr="00862CEF" w:rsidRDefault="003443A1" w:rsidP="00E06348">
            <w:r w:rsidRPr="00862CEF">
              <w:t>Отражение объективно существующего пространства, включает восприятие формы, величины и взаимного расположения объектов, их рельефы, удаленность и</w:t>
            </w:r>
            <w:r>
              <w:t xml:space="preserve"> направления, в котором они нах</w:t>
            </w:r>
            <w:r w:rsidRPr="00862CEF">
              <w:t>одятся</w:t>
            </w:r>
          </w:p>
        </w:tc>
        <w:tc>
          <w:tcPr>
            <w:tcW w:w="3190" w:type="dxa"/>
          </w:tcPr>
          <w:p w:rsidR="003443A1" w:rsidRPr="00862CEF" w:rsidRDefault="003443A1" w:rsidP="00E06348">
            <w:r w:rsidRPr="00862CEF">
              <w:t>Это отражение объективной длительности, скорости и последовательности явлений действительности. В основе восприятия времени лежит ритмическая смена возбуждения и торможения</w:t>
            </w:r>
            <w:r>
              <w:t>. Восприятие времени изменяется в зависимости от эмоционального состояния</w:t>
            </w:r>
          </w:p>
        </w:tc>
        <w:tc>
          <w:tcPr>
            <w:tcW w:w="3191" w:type="dxa"/>
          </w:tcPr>
          <w:p w:rsidR="003443A1" w:rsidRPr="00862CEF" w:rsidRDefault="003443A1" w:rsidP="00E06348">
            <w:r>
              <w:t>Отражает изменение положения, которое объекты занимают в пространстве. Параметрами движения объекта являются скорость, ускорение и направление</w:t>
            </w:r>
          </w:p>
        </w:tc>
      </w:tr>
    </w:tbl>
    <w:p w:rsidR="003443A1" w:rsidRPr="00862CEF" w:rsidRDefault="003443A1" w:rsidP="003443A1">
      <w:r w:rsidRPr="00862CEF">
        <w:t xml:space="preserve">  </w:t>
      </w:r>
    </w:p>
    <w:p w:rsidR="007E1713" w:rsidRDefault="00E4714C"/>
    <w:sectPr w:rsidR="007E1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BF6D308"/>
    <w:lvl w:ilvl="0">
      <w:start w:val="1"/>
      <w:numFmt w:val="bullet"/>
      <w:pStyle w:val="a"/>
      <w:lvlText w:val=""/>
      <w:lvlJc w:val="left"/>
      <w:pPr>
        <w:tabs>
          <w:tab w:val="num" w:pos="429"/>
        </w:tabs>
        <w:ind w:left="429" w:hanging="360"/>
      </w:pPr>
      <w:rPr>
        <w:rFonts w:ascii="Symbol" w:hAnsi="Symbol" w:hint="default"/>
      </w:rPr>
    </w:lvl>
  </w:abstractNum>
  <w:abstractNum w:abstractNumId="1">
    <w:nsid w:val="0DA11DD3"/>
    <w:multiLevelType w:val="hybridMultilevel"/>
    <w:tmpl w:val="AEEC4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43A1"/>
    <w:rsid w:val="000F03EE"/>
    <w:rsid w:val="003443A1"/>
    <w:rsid w:val="00E47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44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3443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3443A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3443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3443A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3443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">
    <w:name w:val="List Bullet"/>
    <w:basedOn w:val="a0"/>
    <w:rsid w:val="003443A1"/>
    <w:pPr>
      <w:numPr>
        <w:numId w:val="1"/>
      </w:numPr>
    </w:pPr>
  </w:style>
  <w:style w:type="character" w:customStyle="1" w:styleId="40">
    <w:name w:val="Заголовок 4 Знак"/>
    <w:basedOn w:val="a1"/>
    <w:link w:val="4"/>
    <w:uiPriority w:val="9"/>
    <w:semiHidden/>
    <w:rsid w:val="003443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semiHidden/>
    <w:rsid w:val="003443A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3443A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inplaceeditable">
    <w:name w:val="inplaceeditable"/>
    <w:basedOn w:val="a1"/>
    <w:rsid w:val="003443A1"/>
  </w:style>
  <w:style w:type="character" w:styleId="a4">
    <w:name w:val="Hyperlink"/>
    <w:basedOn w:val="a1"/>
    <w:uiPriority w:val="99"/>
    <w:semiHidden/>
    <w:unhideWhenUsed/>
    <w:rsid w:val="003443A1"/>
    <w:rPr>
      <w:color w:val="0000FF"/>
      <w:u w:val="single"/>
    </w:rPr>
  </w:style>
  <w:style w:type="paragraph" w:styleId="a5">
    <w:name w:val="List Paragraph"/>
    <w:basedOn w:val="a0"/>
    <w:uiPriority w:val="34"/>
    <w:qFormat/>
    <w:rsid w:val="003443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9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e24.adygnet.ru/course/view.php?id=5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2020-10-03T16:45:00Z</dcterms:created>
  <dcterms:modified xsi:type="dcterms:W3CDTF">2020-10-03T17:27:00Z</dcterms:modified>
</cp:coreProperties>
</file>