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27" w:rsidRDefault="00A01027" w:rsidP="00A01027">
      <w:pPr>
        <w:pStyle w:val="9"/>
        <w:keepLines w:val="0"/>
        <w:numPr>
          <w:ilvl w:val="8"/>
          <w:numId w:val="3"/>
        </w:numPr>
        <w:spacing w:before="0" w:line="240" w:lineRule="auto"/>
        <w:jc w:val="both"/>
        <w:rPr>
          <w:szCs w:val="24"/>
        </w:rPr>
      </w:pPr>
      <w:r w:rsidRPr="00A41BAC">
        <w:rPr>
          <w:b/>
          <w:szCs w:val="24"/>
        </w:rPr>
        <w:t>Литература</w:t>
      </w:r>
      <w:r>
        <w:rPr>
          <w:szCs w:val="24"/>
        </w:rPr>
        <w:t>, используемая на практических занятиях</w:t>
      </w:r>
    </w:p>
    <w:p w:rsidR="00A01027" w:rsidRPr="00A41BAC" w:rsidRDefault="00A01027" w:rsidP="00A01027"/>
    <w:p w:rsidR="00A01027" w:rsidRDefault="00A01027" w:rsidP="00A01027">
      <w:pPr>
        <w:pStyle w:val="310"/>
        <w:numPr>
          <w:ilvl w:val="1"/>
          <w:numId w:val="2"/>
        </w:numPr>
        <w:rPr>
          <w:szCs w:val="24"/>
        </w:rPr>
      </w:pPr>
      <w:r>
        <w:rPr>
          <w:szCs w:val="24"/>
        </w:rPr>
        <w:t>См. список литературы к лекциям.</w:t>
      </w:r>
    </w:p>
    <w:p w:rsidR="00A01027" w:rsidRDefault="00A01027" w:rsidP="00A01027">
      <w:pPr>
        <w:pStyle w:val="310"/>
        <w:rPr>
          <w:szCs w:val="24"/>
        </w:rPr>
      </w:pPr>
      <w:r>
        <w:rPr>
          <w:szCs w:val="24"/>
        </w:rPr>
        <w:t>2.Воюшина, М.П. Методика обучения литературному чтению: учебник/ М.П. Воюшина. – М., 2013. (Научная библиотека АГУ).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Учебники для начальной школы по литературному чтению и литературе (1 – 4 классы).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Статьи Белинского В.Г., Добролюбова Н.А., Горького А.М. и др.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Давыдова, Т.Т. Теория литературы: учеб. пособие для вузов / Т.Т. Давыдова, В.А. Пронин. – М., 2003.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Эсалнек, А.Я. Основы литературоведения: Анализ художественного произведения: учеб. пособие / А.Я. Эсалнек. – М., 2003.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Основы литературоведения: учеб. пособие для студентов педвузов / сост. В.П. Мещеряков [и др.] – М.: Дрофа, 2003.</w:t>
      </w:r>
    </w:p>
    <w:p w:rsidR="00A01027" w:rsidRDefault="00A01027" w:rsidP="00A0102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Вчитайтесь в эти страницы: аннотированный библиографический список/ сост. Е.Г. Шпигарева. – Майкоп, 2009.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Сосновская, О.В. Теория литературы и практика читательской деятельности: учебник/ О.В. Сосновская.  – М.: Академия, 2010.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Есин, А.Б. Принципы и приёмы анализа литературного произведения: учеб. пособие/ А.Б. Есин. – М.: Флинта: Наука, 2007. 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Есин, А.Б. Принципы и приёмы анализа литературного произведения: учеб. пособие [Электронный ресурс]/ А.Б. Есин. – М.: Флинта, 2011. – 126 с. – Режим доступа: </w:t>
      </w:r>
      <w:hyperlink r:id="rId5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biblioclub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Крупчанинов, Л.М. Теория литературы: учебник [Электронный ресурс] /Л.М. Крупчанинов. – М.: ФЛИНТА, 2012. – 360 с. – Режим доступа: </w:t>
      </w:r>
      <w:hyperlink r:id="rId6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biblioclub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index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php</w:t>
      </w:r>
      <w:r>
        <w:rPr>
          <w:sz w:val="24"/>
          <w:szCs w:val="24"/>
        </w:rPr>
        <w:t>?</w:t>
      </w:r>
      <w:r>
        <w:rPr>
          <w:sz w:val="24"/>
          <w:szCs w:val="24"/>
          <w:lang w:val="en-US"/>
        </w:rPr>
        <w:t>page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</w:rPr>
        <w:t>=114937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Богданова, О.Ю. Теория и методика обучения литературе: учеб. для студентов высш. пед. учеб. заведений/ О.Ю. Богданова, С.А. Леонов, В.Ф. Чертов; под ред. О.Ю. Богдановой. – 5-е изд., стер. – М.: Академия, 2008. - 400 с.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>Тюпа, В.И. Анализ художественного текста: учеб. пособие для студентов филол. фак. вузов/ В.И. Тюпа. - 2-е изд., стер. – М.: Академия, 2008.  – 336 с.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>Шхапацева, М.Х. Современный русский язык: учебник для пед. ф-тов высш. учеб. заведений (уровень подготовки – бакалавры)/ М.Х. Шхапацева. – Майкоп, ред.-изд. отдел АГУ, 2013. - 475 с. – С. 53 – 86;88 – 98; 454 – 458.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>Введение в литературоведение: учеб. для студентов учреждений высш. проф. образования / Л.В. Чернец [и др.]; под ред. Л.В. Чернец. - М.: Академия, 2011. – 720 с.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>Львов, М.Р. Методика преподавания русского языка в начальных классах: учеб. пособие для вузов/ М.Р. Львов, В.Г. Горецкий. – 6 – е изд., стер. – М., 2015. – 464 с.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Иглтон, Т. Теория литературы: Введение [Электронный ресурс]/ Т. Иглтон; под ред. М. Маяцкого, Д.Субботина. – М.: Территория будущего, 2010. – 296 с. - Режим доступа: </w:t>
      </w:r>
      <w:hyperlink r:id="rId7" w:history="1">
        <w:r>
          <w:rPr>
            <w:rStyle w:val="a3"/>
            <w:rFonts w:eastAsia="Times New Roman CYR"/>
            <w:iCs/>
            <w:sz w:val="24"/>
            <w:szCs w:val="24"/>
          </w:rPr>
          <w:t>http://biblioclub.ru</w:t>
        </w:r>
      </w:hyperlink>
      <w:r>
        <w:rPr>
          <w:sz w:val="24"/>
          <w:szCs w:val="24"/>
        </w:rPr>
        <w:t xml:space="preserve">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Эсалнек, А.Я. Теория литературы [Электронный ресурс]/ А.Я. Эсалнек. – М.: Флинта, 2010. - 208 с. - Режим доступа: </w:t>
      </w:r>
      <w:hyperlink r:id="rId8" w:history="1">
        <w:r>
          <w:rPr>
            <w:rStyle w:val="a3"/>
            <w:rFonts w:eastAsia="Times New Roman CYR"/>
            <w:iCs/>
            <w:sz w:val="24"/>
            <w:szCs w:val="24"/>
          </w:rPr>
          <w:t>http://biblioclub.ru</w:t>
        </w:r>
      </w:hyperlink>
      <w:r>
        <w:rPr>
          <w:rFonts w:eastAsia="Times New Roman CYR"/>
          <w:iCs/>
          <w:sz w:val="24"/>
          <w:szCs w:val="24"/>
        </w:rPr>
        <w:t>.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Технологии и методики обучения литературе: учеб. пособие [Электронный ресурс]. – М.: Флинта, 2011.  – 125 с. – Режим доступа: </w:t>
      </w:r>
      <w:hyperlink r:id="rId9" w:history="1">
        <w:r>
          <w:rPr>
            <w:rStyle w:val="a3"/>
            <w:rFonts w:eastAsia="Times New Roman CYR"/>
            <w:iCs/>
            <w:sz w:val="24"/>
            <w:szCs w:val="24"/>
          </w:rPr>
          <w:t>http://biblioclub.ru</w:t>
        </w:r>
      </w:hyperlink>
      <w:r>
        <w:rPr>
          <w:rFonts w:eastAsia="Times New Roman CYR"/>
          <w:iCs/>
          <w:sz w:val="24"/>
          <w:szCs w:val="24"/>
        </w:rPr>
        <w:t>.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>Фатеева, Н.И. Образовательные программы начальной школы: учебник/ Н.И. Фатеева. – М., 2013.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lastRenderedPageBreak/>
        <w:t>Фокина, М.А. Филологический анализ текста: учеб. пособие [Электронный ресурс]/ М.А. Фокина. – Кострома: КГУ им. Н.А. Некрасова, 2013. – 140 с. – Режим доступа: http:/biblioclub.ru/i</w:t>
      </w:r>
      <w:r>
        <w:rPr>
          <w:rFonts w:eastAsia="Times New Roman CYR"/>
          <w:iCs/>
          <w:sz w:val="24"/>
          <w:szCs w:val="24"/>
          <w:lang w:val="en-US"/>
        </w:rPr>
        <w:t>n</w:t>
      </w:r>
      <w:r>
        <w:rPr>
          <w:rFonts w:eastAsia="Times New Roman CYR"/>
          <w:iCs/>
          <w:sz w:val="24"/>
          <w:szCs w:val="24"/>
        </w:rPr>
        <w:t>dex.</w:t>
      </w:r>
      <w:r>
        <w:rPr>
          <w:rFonts w:eastAsia="Times New Roman CYR"/>
          <w:iCs/>
          <w:sz w:val="24"/>
          <w:szCs w:val="24"/>
          <w:lang w:val="en-US"/>
        </w:rPr>
        <w:t>php</w:t>
      </w:r>
      <w:r>
        <w:rPr>
          <w:rFonts w:eastAsia="Times New Roman CYR"/>
          <w:iCs/>
          <w:sz w:val="24"/>
          <w:szCs w:val="24"/>
        </w:rPr>
        <w:t>?</w:t>
      </w:r>
      <w:r>
        <w:rPr>
          <w:rFonts w:eastAsia="Times New Roman CYR"/>
          <w:iCs/>
          <w:sz w:val="24"/>
          <w:szCs w:val="24"/>
          <w:lang w:val="en-US"/>
        </w:rPr>
        <w:t>page</w:t>
      </w:r>
      <w:r>
        <w:rPr>
          <w:rFonts w:eastAsia="Times New Roman CYR"/>
          <w:iCs/>
          <w:sz w:val="24"/>
          <w:szCs w:val="24"/>
        </w:rPr>
        <w:t>=</w:t>
      </w:r>
      <w:r>
        <w:rPr>
          <w:rFonts w:eastAsia="Times New Roman CYR"/>
          <w:iCs/>
          <w:sz w:val="24"/>
          <w:szCs w:val="24"/>
          <w:lang w:val="en-US"/>
        </w:rPr>
        <w:t>book</w:t>
      </w:r>
      <w:r>
        <w:rPr>
          <w:rFonts w:eastAsia="Times New Roman CYR"/>
          <w:iCs/>
          <w:sz w:val="24"/>
          <w:szCs w:val="24"/>
        </w:rPr>
        <w:t>&amp;</w:t>
      </w:r>
      <w:r>
        <w:rPr>
          <w:rFonts w:eastAsia="Times New Roman CYR"/>
          <w:iCs/>
          <w:sz w:val="24"/>
          <w:szCs w:val="24"/>
          <w:lang w:val="en-US"/>
        </w:rPr>
        <w:t>id</w:t>
      </w:r>
      <w:r>
        <w:rPr>
          <w:rFonts w:eastAsia="Times New Roman CYR"/>
          <w:iCs/>
          <w:sz w:val="24"/>
          <w:szCs w:val="24"/>
        </w:rPr>
        <w:t>=275635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Якибова, Д.У. Методика преподавания литературы: учеб. пособие [Электронный ресурс]/ Д.У. Якибова. – 2-е изд., испр. и доп. – М.: РУДН, 2012. - 152 с. – Режим доступа: </w:t>
      </w:r>
      <w:r>
        <w:rPr>
          <w:rFonts w:eastAsia="Times New Roman CYR"/>
          <w:iCs/>
          <w:sz w:val="24"/>
          <w:szCs w:val="24"/>
          <w:lang w:val="en-US"/>
        </w:rPr>
        <w:t>http</w:t>
      </w:r>
      <w:r>
        <w:rPr>
          <w:rFonts w:eastAsia="Times New Roman CYR"/>
          <w:iCs/>
          <w:sz w:val="24"/>
          <w:szCs w:val="24"/>
        </w:rPr>
        <w:t>:/</w:t>
      </w:r>
      <w:r>
        <w:rPr>
          <w:rFonts w:eastAsia="Times New Roman CYR"/>
          <w:iCs/>
          <w:sz w:val="24"/>
          <w:szCs w:val="24"/>
          <w:lang w:val="en-US"/>
        </w:rPr>
        <w:t>biblioclub</w:t>
      </w:r>
      <w:r>
        <w:rPr>
          <w:rFonts w:eastAsia="Times New Roman CYR"/>
          <w:iCs/>
          <w:sz w:val="24"/>
          <w:szCs w:val="24"/>
        </w:rPr>
        <w:t>.</w:t>
      </w:r>
      <w:r>
        <w:rPr>
          <w:rFonts w:eastAsia="Times New Roman CYR"/>
          <w:iCs/>
          <w:sz w:val="24"/>
          <w:szCs w:val="24"/>
          <w:lang w:val="en-US"/>
        </w:rPr>
        <w:t>ru</w:t>
      </w:r>
      <w:r>
        <w:rPr>
          <w:rFonts w:eastAsia="Times New Roman CYR"/>
          <w:iCs/>
          <w:sz w:val="24"/>
          <w:szCs w:val="24"/>
        </w:rPr>
        <w:t>/</w:t>
      </w:r>
      <w:r>
        <w:rPr>
          <w:rFonts w:eastAsia="Times New Roman CYR"/>
          <w:iCs/>
          <w:sz w:val="24"/>
          <w:szCs w:val="24"/>
          <w:lang w:val="en-US"/>
        </w:rPr>
        <w:t>index</w:t>
      </w:r>
      <w:r>
        <w:rPr>
          <w:rFonts w:eastAsia="Times New Roman CYR"/>
          <w:iCs/>
          <w:sz w:val="24"/>
          <w:szCs w:val="24"/>
        </w:rPr>
        <w:t>.</w:t>
      </w:r>
      <w:r>
        <w:rPr>
          <w:rFonts w:eastAsia="Times New Roman CYR"/>
          <w:iCs/>
          <w:sz w:val="24"/>
          <w:szCs w:val="24"/>
          <w:lang w:val="en-US"/>
        </w:rPr>
        <w:t>php</w:t>
      </w:r>
      <w:r>
        <w:rPr>
          <w:rFonts w:eastAsia="Times New Roman CYR"/>
          <w:iCs/>
          <w:sz w:val="24"/>
          <w:szCs w:val="24"/>
        </w:rPr>
        <w:t>?</w:t>
      </w:r>
      <w:r>
        <w:rPr>
          <w:rFonts w:eastAsia="Times New Roman CYR"/>
          <w:iCs/>
          <w:sz w:val="24"/>
          <w:szCs w:val="24"/>
          <w:lang w:val="en-US"/>
        </w:rPr>
        <w:t>page</w:t>
      </w:r>
      <w:r>
        <w:rPr>
          <w:rFonts w:eastAsia="Times New Roman CYR"/>
          <w:iCs/>
          <w:sz w:val="24"/>
          <w:szCs w:val="24"/>
        </w:rPr>
        <w:t>=</w:t>
      </w:r>
      <w:r>
        <w:rPr>
          <w:rFonts w:eastAsia="Times New Roman CYR"/>
          <w:iCs/>
          <w:sz w:val="24"/>
          <w:szCs w:val="24"/>
          <w:lang w:val="en-US"/>
        </w:rPr>
        <w:t>book</w:t>
      </w:r>
      <w:r>
        <w:rPr>
          <w:rFonts w:eastAsia="Times New Roman CYR"/>
          <w:iCs/>
          <w:sz w:val="24"/>
          <w:szCs w:val="24"/>
        </w:rPr>
        <w:t>&amp;</w:t>
      </w:r>
      <w:r>
        <w:rPr>
          <w:rFonts w:eastAsia="Times New Roman CYR"/>
          <w:iCs/>
          <w:sz w:val="24"/>
          <w:szCs w:val="24"/>
          <w:lang w:val="en-US"/>
        </w:rPr>
        <w:t>id</w:t>
      </w:r>
      <w:r>
        <w:rPr>
          <w:rFonts w:eastAsia="Times New Roman CYR"/>
          <w:iCs/>
          <w:sz w:val="24"/>
          <w:szCs w:val="24"/>
        </w:rPr>
        <w:t>=128598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Лисовицкая, Л.Е. Технология лингвистического анализа художественного текста: учеб. пособие для студентов пед. специальностей [Электронный ресурс]/ Л.Е. Лисовицкая. – М.: Берлин: Директ-Медиа, 2015. – 276 с. – Режим доступа: </w:t>
      </w:r>
      <w:hyperlink r:id="rId10" w:history="1"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http</w:t>
        </w:r>
        <w:r>
          <w:rPr>
            <w:rStyle w:val="a3"/>
            <w:rFonts w:eastAsia="Times New Roman CYR"/>
            <w:iCs/>
            <w:sz w:val="24"/>
            <w:szCs w:val="24"/>
          </w:rPr>
          <w:t>://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biblioclub</w:t>
        </w:r>
        <w:r>
          <w:rPr>
            <w:rStyle w:val="a3"/>
            <w:rFonts w:eastAsia="Times New Roman CYR"/>
            <w:iCs/>
            <w:sz w:val="24"/>
            <w:szCs w:val="24"/>
          </w:rPr>
          <w:t>.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ru</w:t>
        </w:r>
        <w:r>
          <w:rPr>
            <w:rStyle w:val="a3"/>
            <w:rFonts w:eastAsia="Times New Roman CYR"/>
            <w:iCs/>
            <w:sz w:val="24"/>
            <w:szCs w:val="24"/>
          </w:rPr>
          <w:t>/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index</w:t>
        </w:r>
        <w:r>
          <w:rPr>
            <w:rStyle w:val="a3"/>
            <w:rFonts w:eastAsia="Times New Roman CYR"/>
            <w:iCs/>
            <w:sz w:val="24"/>
            <w:szCs w:val="24"/>
          </w:rPr>
          <w:t>.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php</w:t>
        </w:r>
        <w:r>
          <w:rPr>
            <w:rStyle w:val="a3"/>
            <w:rFonts w:eastAsia="Times New Roman CYR"/>
            <w:iCs/>
            <w:sz w:val="24"/>
            <w:szCs w:val="24"/>
          </w:rPr>
          <w:t>?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page</w:t>
        </w:r>
        <w:r>
          <w:rPr>
            <w:rStyle w:val="a3"/>
            <w:rFonts w:eastAsia="Times New Roman CYR"/>
            <w:iCs/>
            <w:sz w:val="24"/>
            <w:szCs w:val="24"/>
          </w:rPr>
          <w:t>=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book</w:t>
        </w:r>
        <w:r>
          <w:rPr>
            <w:rStyle w:val="a3"/>
            <w:rFonts w:eastAsia="Times New Roman CYR"/>
            <w:iCs/>
            <w:sz w:val="24"/>
            <w:szCs w:val="24"/>
          </w:rPr>
          <w:t>&amp;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id</w:t>
        </w:r>
        <w:r>
          <w:rPr>
            <w:rStyle w:val="a3"/>
            <w:rFonts w:eastAsia="Times New Roman CYR"/>
            <w:iCs/>
            <w:sz w:val="24"/>
            <w:szCs w:val="24"/>
          </w:rPr>
          <w:t>=278047</w:t>
        </w:r>
      </w:hyperlink>
      <w:r>
        <w:rPr>
          <w:rFonts w:eastAsia="Times New Roman CYR"/>
          <w:iCs/>
          <w:sz w:val="24"/>
          <w:szCs w:val="24"/>
        </w:rPr>
        <w:t xml:space="preserve"> (Научная библиотека АГУ).</w:t>
      </w:r>
    </w:p>
    <w:p w:rsidR="00A01027" w:rsidRDefault="00A01027" w:rsidP="00A0102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 CYR"/>
          <w:iCs/>
          <w:sz w:val="24"/>
          <w:szCs w:val="24"/>
        </w:rPr>
        <w:t xml:space="preserve">Никитченков, А.Ю. Теория и практика преподавания фольклора в начальной школе: учеб. пособие [Электронный ресурс] / А.Ю. Никитченков. – М.:. Прометей, 2011. – 188 с. – Режим доступа: </w:t>
      </w:r>
      <w:hyperlink r:id="rId11" w:history="1"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http</w:t>
        </w:r>
        <w:r>
          <w:rPr>
            <w:rStyle w:val="a3"/>
            <w:rFonts w:eastAsia="Times New Roman CYR"/>
            <w:iCs/>
            <w:sz w:val="24"/>
            <w:szCs w:val="24"/>
          </w:rPr>
          <w:t>://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biblioclub</w:t>
        </w:r>
        <w:r>
          <w:rPr>
            <w:rStyle w:val="a3"/>
            <w:rFonts w:eastAsia="Times New Roman CYR"/>
            <w:iCs/>
            <w:sz w:val="24"/>
            <w:szCs w:val="24"/>
          </w:rPr>
          <w:t>.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ru</w:t>
        </w:r>
        <w:r>
          <w:rPr>
            <w:rStyle w:val="a3"/>
            <w:rFonts w:eastAsia="Times New Roman CYR"/>
            <w:iCs/>
            <w:sz w:val="24"/>
            <w:szCs w:val="24"/>
          </w:rPr>
          <w:t>/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index</w:t>
        </w:r>
        <w:r>
          <w:rPr>
            <w:rStyle w:val="a3"/>
            <w:rFonts w:eastAsia="Times New Roman CYR"/>
            <w:iCs/>
            <w:sz w:val="24"/>
            <w:szCs w:val="24"/>
          </w:rPr>
          <w:t>.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php</w:t>
        </w:r>
        <w:r>
          <w:rPr>
            <w:rStyle w:val="a3"/>
            <w:rFonts w:eastAsia="Times New Roman CYR"/>
            <w:iCs/>
            <w:sz w:val="24"/>
            <w:szCs w:val="24"/>
          </w:rPr>
          <w:t>?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page</w:t>
        </w:r>
        <w:r>
          <w:rPr>
            <w:rStyle w:val="a3"/>
            <w:rFonts w:eastAsia="Times New Roman CYR"/>
            <w:iCs/>
            <w:sz w:val="24"/>
            <w:szCs w:val="24"/>
          </w:rPr>
          <w:t>=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book</w:t>
        </w:r>
        <w:r>
          <w:rPr>
            <w:rStyle w:val="a3"/>
            <w:rFonts w:eastAsia="Times New Roman CYR"/>
            <w:iCs/>
            <w:sz w:val="24"/>
            <w:szCs w:val="24"/>
          </w:rPr>
          <w:t>&amp;</w:t>
        </w:r>
        <w:r>
          <w:rPr>
            <w:rStyle w:val="a3"/>
            <w:rFonts w:eastAsia="Times New Roman CYR"/>
            <w:iCs/>
            <w:sz w:val="24"/>
            <w:szCs w:val="24"/>
            <w:lang w:val="en-US"/>
          </w:rPr>
          <w:t>id</w:t>
        </w:r>
        <w:r>
          <w:rPr>
            <w:rStyle w:val="a3"/>
            <w:rFonts w:eastAsia="Times New Roman CYR"/>
            <w:iCs/>
            <w:sz w:val="24"/>
            <w:szCs w:val="24"/>
          </w:rPr>
          <w:t>=212091</w:t>
        </w:r>
      </w:hyperlink>
      <w:r>
        <w:rPr>
          <w:rFonts w:eastAsia="Times New Roman CYR"/>
          <w:iCs/>
          <w:sz w:val="24"/>
          <w:szCs w:val="24"/>
        </w:rPr>
        <w:t xml:space="preserve"> (Научная библиотека АГУ).</w:t>
      </w:r>
    </w:p>
    <w:p w:rsidR="00A01027" w:rsidRDefault="00A01027" w:rsidP="00A01027">
      <w:pPr>
        <w:pStyle w:val="Heading3user"/>
        <w:keepNext w:val="0"/>
        <w:spacing w:before="0" w:after="0" w:line="276" w:lineRule="auto"/>
        <w:ind w:left="360"/>
        <w:jc w:val="both"/>
        <w:rPr>
          <w:b w:val="0"/>
          <w:bCs w:val="0"/>
          <w:lang w:val="ru-RU"/>
        </w:rPr>
      </w:pPr>
      <w:r w:rsidRPr="00A41BAC">
        <w:rPr>
          <w:bCs w:val="0"/>
          <w:lang w:val="ru-RU"/>
        </w:rPr>
        <w:t>Периодические</w:t>
      </w:r>
      <w:r>
        <w:rPr>
          <w:b w:val="0"/>
          <w:bCs w:val="0"/>
          <w:lang w:val="ru-RU"/>
        </w:rPr>
        <w:t xml:space="preserve"> </w:t>
      </w:r>
      <w:r w:rsidRPr="00A41BAC">
        <w:rPr>
          <w:bCs w:val="0"/>
          <w:lang w:val="ru-RU"/>
        </w:rPr>
        <w:t>издания</w:t>
      </w:r>
      <w:r>
        <w:rPr>
          <w:b w:val="0"/>
          <w:bCs w:val="0"/>
          <w:lang w:val="ru-RU"/>
        </w:rPr>
        <w:t>: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Ежемесячный научно-методический журнал «Начальная школа»</w:t>
      </w:r>
    </w:p>
    <w:p w:rsidR="00A01027" w:rsidRDefault="00A01027" w:rsidP="00A01027">
      <w:pPr>
        <w:pStyle w:val="Standarduser"/>
        <w:spacing w:line="276" w:lineRule="auto"/>
        <w:ind w:left="360"/>
        <w:rPr>
          <w:lang w:val="ru-RU"/>
        </w:rPr>
      </w:pPr>
      <w:r>
        <w:rPr>
          <w:lang w:val="ru-RU"/>
        </w:rPr>
        <w:t>«Завуч начальной школы»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Библиотека «Первого сентября «Начальная школа» и «Литература»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«Начальное образование»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«Мониторинг и стандарты»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«Информационный вестник»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«Литература в школе»</w:t>
      </w:r>
    </w:p>
    <w:p w:rsidR="00A01027" w:rsidRDefault="00A01027" w:rsidP="00A01027">
      <w:pPr>
        <w:pStyle w:val="Standarduser"/>
        <w:spacing w:line="276" w:lineRule="auto"/>
        <w:ind w:left="360"/>
        <w:jc w:val="both"/>
        <w:rPr>
          <w:lang w:val="ru-RU"/>
        </w:rPr>
      </w:pPr>
      <w:r>
        <w:rPr>
          <w:lang w:val="ru-RU"/>
        </w:rPr>
        <w:t>«Детская литература»</w:t>
      </w:r>
    </w:p>
    <w:p w:rsidR="00A01027" w:rsidRDefault="00A01027" w:rsidP="00A01027">
      <w:pPr>
        <w:pStyle w:val="8"/>
        <w:keepLines w:val="0"/>
        <w:numPr>
          <w:ilvl w:val="7"/>
          <w:numId w:val="3"/>
        </w:numPr>
        <w:spacing w:before="0" w:line="240" w:lineRule="auto"/>
        <w:jc w:val="center"/>
        <w:rPr>
          <w:szCs w:val="24"/>
        </w:rPr>
      </w:pPr>
      <w:r>
        <w:rPr>
          <w:szCs w:val="24"/>
        </w:rPr>
        <w:t>Учебно-методические материалы по дисциплине</w:t>
      </w:r>
    </w:p>
    <w:p w:rsidR="00A01027" w:rsidRPr="00020DBC" w:rsidRDefault="00A01027" w:rsidP="00A0102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литература</w:t>
      </w:r>
    </w:p>
    <w:p w:rsidR="00A01027" w:rsidRDefault="00A01027" w:rsidP="00A01027">
      <w:pPr>
        <w:pStyle w:val="31"/>
        <w:tabs>
          <w:tab w:val="left" w:pos="360"/>
        </w:tabs>
        <w:ind w:left="709" w:firstLine="0"/>
        <w:rPr>
          <w:szCs w:val="24"/>
        </w:rPr>
      </w:pPr>
      <w:r>
        <w:rPr>
          <w:szCs w:val="24"/>
        </w:rPr>
        <w:t>1.Романова. Г.И. Практика анализа литературного произведения. (Русская классика): учеб. пособие/ Г.И.Романова. – М.: Флинта: Наука, 2006.</w:t>
      </w:r>
    </w:p>
    <w:p w:rsidR="00A01027" w:rsidRPr="00020DBC" w:rsidRDefault="00A01027" w:rsidP="00A01027">
      <w:pPr>
        <w:pStyle w:val="a4"/>
        <w:tabs>
          <w:tab w:val="left" w:pos="1069"/>
        </w:tabs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020DBC">
        <w:rPr>
          <w:sz w:val="24"/>
          <w:szCs w:val="24"/>
        </w:rPr>
        <w:t>Методическое пособие по самостоятельной работе студентов. – Майкоп: Изд-во АГУ, 2005.</w:t>
      </w:r>
    </w:p>
    <w:p w:rsidR="00A01027" w:rsidRPr="00020DBC" w:rsidRDefault="00A01027" w:rsidP="00A01027">
      <w:pPr>
        <w:pStyle w:val="3"/>
        <w:keepLines w:val="0"/>
        <w:numPr>
          <w:ilvl w:val="2"/>
          <w:numId w:val="3"/>
        </w:numPr>
        <w:tabs>
          <w:tab w:val="left" w:pos="1069"/>
        </w:tabs>
        <w:spacing w:before="0" w:line="240" w:lineRule="auto"/>
        <w:jc w:val="center"/>
        <w:rPr>
          <w:sz w:val="24"/>
          <w:szCs w:val="24"/>
        </w:rPr>
      </w:pPr>
      <w:r>
        <w:rPr>
          <w:szCs w:val="24"/>
        </w:rPr>
        <w:t>Дополнительная литература</w:t>
      </w:r>
    </w:p>
    <w:p w:rsidR="00A01027" w:rsidRPr="00A41BAC" w:rsidRDefault="00A01027" w:rsidP="00A01027">
      <w:pPr>
        <w:pStyle w:val="a4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41BAC">
        <w:rPr>
          <w:sz w:val="24"/>
          <w:szCs w:val="24"/>
        </w:rPr>
        <w:t>Николина, Н.А. Филологический анализ текста: учеб. пособие для пед. вузов/ Н.А.Николина. – М.: АКАДЕМИЯ, 2003.</w:t>
      </w:r>
    </w:p>
    <w:p w:rsidR="00A01027" w:rsidRPr="00020DBC" w:rsidRDefault="00A01027" w:rsidP="00A01027">
      <w:pPr>
        <w:pStyle w:val="a4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020DBC">
        <w:rPr>
          <w:sz w:val="24"/>
          <w:szCs w:val="24"/>
        </w:rPr>
        <w:t>Новиков, Л.А. Художественный текст и его анализ/ Л.А.</w:t>
      </w:r>
      <w:r>
        <w:rPr>
          <w:sz w:val="24"/>
          <w:szCs w:val="24"/>
        </w:rPr>
        <w:t xml:space="preserve"> </w:t>
      </w:r>
      <w:r w:rsidRPr="00020DBC">
        <w:rPr>
          <w:sz w:val="24"/>
          <w:szCs w:val="24"/>
        </w:rPr>
        <w:t>Новиков. – М.: Едоториал УРСС, 2003.</w:t>
      </w:r>
    </w:p>
    <w:p w:rsidR="00A01027" w:rsidRPr="00A41BAC" w:rsidRDefault="00A01027" w:rsidP="00A01027">
      <w:pPr>
        <w:pStyle w:val="a4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A41BAC">
        <w:rPr>
          <w:sz w:val="24"/>
          <w:szCs w:val="24"/>
        </w:rPr>
        <w:t>Грибина, Л.В. Поэтический календарь природы: учеб. – метод. пособие/ Л.В. Грибина, Л.М. Пазова. – Майкоп: изд. – во АГУ, 2010.</w:t>
      </w:r>
    </w:p>
    <w:p w:rsidR="00A01027" w:rsidRDefault="00A01027" w:rsidP="00A01027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 xml:space="preserve">Ресурсы </w:t>
      </w:r>
      <w:r>
        <w:rPr>
          <w:b/>
          <w:szCs w:val="24"/>
          <w:lang w:val="en-US"/>
        </w:rPr>
        <w:t>Internet</w:t>
      </w:r>
    </w:p>
    <w:p w:rsidR="00A01027" w:rsidRDefault="00A01027" w:rsidP="00A01027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Библиотеки</w:t>
      </w:r>
    </w:p>
    <w:p w:rsidR="00A01027" w:rsidRPr="00EB6445" w:rsidRDefault="00A01027" w:rsidP="00A01027">
      <w:pPr>
        <w:pStyle w:val="21"/>
        <w:tabs>
          <w:tab w:val="left" w:pos="426"/>
        </w:tabs>
        <w:spacing w:line="240" w:lineRule="auto"/>
        <w:ind w:left="720"/>
        <w:jc w:val="both"/>
        <w:rPr>
          <w:szCs w:val="24"/>
        </w:rPr>
      </w:pPr>
    </w:p>
    <w:p w:rsidR="00A01027" w:rsidRDefault="00A01027" w:rsidP="00A01027">
      <w:pPr>
        <w:pStyle w:val="21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12" w:history="1">
        <w:r>
          <w:rPr>
            <w:rStyle w:val="a3"/>
            <w:szCs w:val="24"/>
          </w:rPr>
          <w:t>http://mybooka.narod.ru</w:t>
        </w:r>
      </w:hyperlink>
    </w:p>
    <w:p w:rsidR="00A01027" w:rsidRPr="00EB6445" w:rsidRDefault="00A01027" w:rsidP="00A01027">
      <w:pPr>
        <w:pStyle w:val="21"/>
        <w:tabs>
          <w:tab w:val="left" w:pos="426"/>
        </w:tabs>
        <w:spacing w:line="240" w:lineRule="auto"/>
        <w:ind w:left="360"/>
        <w:jc w:val="both"/>
      </w:pPr>
      <w:r>
        <w:t xml:space="preserve">2) </w:t>
      </w:r>
      <w:hyperlink r:id="rId13" w:history="1">
        <w:r>
          <w:rPr>
            <w:rStyle w:val="a3"/>
            <w:szCs w:val="24"/>
          </w:rPr>
          <w:t>http://lib.ru</w:t>
        </w:r>
      </w:hyperlink>
    </w:p>
    <w:p w:rsidR="00A01027" w:rsidRPr="00EB6445" w:rsidRDefault="00A01027" w:rsidP="00A01027">
      <w:pPr>
        <w:pStyle w:val="21"/>
        <w:tabs>
          <w:tab w:val="left" w:pos="426"/>
        </w:tabs>
        <w:spacing w:line="240" w:lineRule="auto"/>
        <w:ind w:left="360"/>
        <w:jc w:val="both"/>
      </w:pPr>
      <w:r>
        <w:t xml:space="preserve">3) </w:t>
      </w:r>
      <w:hyperlink r:id="rId14" w:history="1">
        <w:r>
          <w:rPr>
            <w:rStyle w:val="a3"/>
            <w:szCs w:val="24"/>
          </w:rPr>
          <w:t>http://www.sf.amc.ru</w:t>
        </w:r>
      </w:hyperlink>
    </w:p>
    <w:p w:rsidR="00A01027" w:rsidRDefault="00A01027" w:rsidP="00A01027">
      <w:pPr>
        <w:pStyle w:val="21"/>
        <w:tabs>
          <w:tab w:val="left" w:pos="426"/>
        </w:tabs>
        <w:spacing w:line="240" w:lineRule="auto"/>
        <w:ind w:left="1800"/>
        <w:jc w:val="both"/>
        <w:rPr>
          <w:szCs w:val="24"/>
        </w:rPr>
      </w:pPr>
      <w:r>
        <w:t>4)</w:t>
      </w:r>
      <w:hyperlink r:id="rId15" w:history="1">
        <w:r>
          <w:rPr>
            <w:rStyle w:val="a3"/>
            <w:szCs w:val="24"/>
          </w:rPr>
          <w:t>http://bestlibrary.ru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6" w:history="1">
        <w:r>
          <w:rPr>
            <w:rStyle w:val="a3"/>
            <w:szCs w:val="24"/>
          </w:rPr>
          <w:t>http://www.encyclopedia.ru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7" w:history="1">
        <w:r>
          <w:rPr>
            <w:rStyle w:val="a3"/>
            <w:szCs w:val="24"/>
          </w:rPr>
          <w:t>http://www.km.ru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jc w:val="both"/>
        <w:rPr>
          <w:b/>
          <w:szCs w:val="24"/>
        </w:rPr>
      </w:pPr>
      <w:hyperlink r:id="rId18" w:history="1">
        <w:r>
          <w:rPr>
            <w:rStyle w:val="a3"/>
            <w:szCs w:val="24"/>
          </w:rPr>
          <w:t>http://www.rubricon.ru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Искусство, культура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9" w:history="1">
        <w:r>
          <w:rPr>
            <w:rStyle w:val="a3"/>
            <w:szCs w:val="24"/>
          </w:rPr>
          <w:t>http://www.museum.ru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0" w:history="1">
        <w:r>
          <w:rPr>
            <w:rStyle w:val="a3"/>
            <w:szCs w:val="24"/>
          </w:rPr>
          <w:t>http://www.theatre.ru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1" w:history="1">
        <w:r>
          <w:rPr>
            <w:rStyle w:val="a3"/>
            <w:szCs w:val="24"/>
          </w:rPr>
          <w:t>http://www.kultura-portal.ru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22" w:history="1">
        <w:r>
          <w:rPr>
            <w:rStyle w:val="a3"/>
            <w:szCs w:val="24"/>
          </w:rPr>
          <w:t>http://www.gif.ru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Кино, видео, телевидение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3" w:history="1">
        <w:r>
          <w:rPr>
            <w:rStyle w:val="a3"/>
            <w:szCs w:val="24"/>
          </w:rPr>
          <w:t>http://www.videoguide.ru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4" w:history="1">
        <w:r>
          <w:rPr>
            <w:rStyle w:val="a3"/>
            <w:szCs w:val="24"/>
          </w:rPr>
          <w:t>http://tv.kulichki.net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5" w:history="1">
        <w:r>
          <w:rPr>
            <w:rStyle w:val="a3"/>
            <w:szCs w:val="24"/>
          </w:rPr>
          <w:t>http://kinoforum.ru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26" w:history="1">
        <w:r>
          <w:rPr>
            <w:rStyle w:val="a3"/>
            <w:szCs w:val="24"/>
          </w:rPr>
          <w:t>http://www.imdb.com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Наука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7" w:history="1">
        <w:r>
          <w:rPr>
            <w:rStyle w:val="a3"/>
            <w:szCs w:val="24"/>
          </w:rPr>
          <w:t>http://www.nauka.ru</w:t>
        </w:r>
      </w:hyperlink>
      <w:r>
        <w:rPr>
          <w:szCs w:val="24"/>
        </w:rPr>
        <w:t xml:space="preserve"> (</w:t>
      </w:r>
      <w:hyperlink r:id="rId28" w:history="1">
        <w:r>
          <w:rPr>
            <w:rStyle w:val="a3"/>
            <w:szCs w:val="24"/>
          </w:rPr>
          <w:t>http://www.ka2.ru/nauka/stepanov.html</w:t>
        </w:r>
      </w:hyperlink>
      <w:r>
        <w:rPr>
          <w:szCs w:val="24"/>
        </w:rPr>
        <w:t>)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hyperlink r:id="rId29" w:history="1">
        <w:r>
          <w:rPr>
            <w:rStyle w:val="a3"/>
            <w:szCs w:val="24"/>
          </w:rPr>
          <w:t>http://rusintellect.ru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Образование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</w:pPr>
      <w:hyperlink r:id="rId30" w:history="1">
        <w:r>
          <w:rPr>
            <w:rStyle w:val="a3"/>
            <w:szCs w:val="24"/>
          </w:rPr>
          <w:t>http://www.referats.com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1" w:history="1">
        <w:r>
          <w:rPr>
            <w:rStyle w:val="a3"/>
            <w:szCs w:val="24"/>
          </w:rPr>
          <w:t>http://www.referatov.net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2" w:history="1">
        <w:r>
          <w:rPr>
            <w:rStyle w:val="a3"/>
            <w:szCs w:val="24"/>
          </w:rPr>
          <w:t>http://allreferats.narod.ru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3" w:history="1">
        <w:r>
          <w:rPr>
            <w:rStyle w:val="a3"/>
            <w:szCs w:val="24"/>
          </w:rPr>
          <w:t>http://www.students.ru/referats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4" w:history="1">
        <w:r>
          <w:rPr>
            <w:rStyle w:val="a3"/>
            <w:szCs w:val="24"/>
          </w:rPr>
          <w:t>http://allbest.ru/refall.htm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5" w:history="1">
        <w:r>
          <w:rPr>
            <w:rStyle w:val="a3"/>
            <w:szCs w:val="24"/>
          </w:rPr>
          <w:t>http://school.holm.ru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6" w:history="1">
        <w:r>
          <w:rPr>
            <w:rStyle w:val="a3"/>
            <w:szCs w:val="24"/>
          </w:rPr>
          <w:t>http://catalog.alledu.ru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7" w:history="1">
        <w:r>
          <w:rPr>
            <w:rStyle w:val="a3"/>
            <w:szCs w:val="24"/>
          </w:rPr>
          <w:t>http://www.allbest.ru/union/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rStyle w:val="a3"/>
          <w:lang w:val="en-US"/>
        </w:rPr>
      </w:pPr>
      <w:hyperlink r:id="rId38" w:history="1">
        <w:r>
          <w:rPr>
            <w:rStyle w:val="a3"/>
            <w:szCs w:val="24"/>
          </w:rPr>
          <w:t>http://abc.vvsu.ru/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rStyle w:val="a3"/>
          <w:szCs w:val="24"/>
          <w:lang w:val="en-US"/>
        </w:rPr>
      </w:pPr>
      <w:r>
        <w:rPr>
          <w:rStyle w:val="a3"/>
          <w:szCs w:val="24"/>
          <w:lang w:val="en-US"/>
        </w:rPr>
        <w:t>http://www.students.ru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</w:pPr>
      <w:hyperlink r:id="rId39" w:history="1">
        <w:r>
          <w:rPr>
            <w:rStyle w:val="a3"/>
            <w:szCs w:val="24"/>
          </w:rPr>
          <w:t>http://www.examen.ru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40" w:history="1">
        <w:r>
          <w:rPr>
            <w:rStyle w:val="a3"/>
            <w:szCs w:val="24"/>
          </w:rPr>
          <w:t>http://www.college.ru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41" w:history="1">
        <w:r>
          <w:rPr>
            <w:rStyle w:val="a3"/>
            <w:szCs w:val="24"/>
          </w:rPr>
          <w:t>http://tests.specialist.ru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42" w:history="1">
        <w:r>
          <w:rPr>
            <w:rStyle w:val="a3"/>
            <w:szCs w:val="24"/>
          </w:rPr>
          <w:t>http://www.arri-intern.com/ind.shtml</w:t>
        </w:r>
      </w:hyperlink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r>
        <w:rPr>
          <w:szCs w:val="24"/>
        </w:rPr>
        <w:t>http://www.students.ru/</w:t>
      </w:r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Литературные журналы</w:t>
      </w:r>
    </w:p>
    <w:p w:rsidR="00A01027" w:rsidRPr="00C22E98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3" w:history="1">
        <w:r>
          <w:rPr>
            <w:rStyle w:val="a3"/>
            <w:szCs w:val="24"/>
          </w:rPr>
          <w:t>http://www.infoart.ru/magazine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Современная русская литература на севере</w:t>
      </w:r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«Вавилон»</w:t>
      </w:r>
    </w:p>
    <w:p w:rsidR="00A01027" w:rsidRPr="00FC1378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4" w:history="1">
        <w:r>
          <w:rPr>
            <w:rStyle w:val="a3"/>
            <w:szCs w:val="24"/>
          </w:rPr>
          <w:t>http://www.vavilon.ru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«Русский журнал» (культура, литература, сетевая культура)</w:t>
      </w:r>
    </w:p>
    <w:p w:rsidR="00A01027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45" w:history="1">
        <w:r>
          <w:rPr>
            <w:rStyle w:val="a3"/>
            <w:szCs w:val="24"/>
          </w:rPr>
          <w:t>http://www.russ.ru</w:t>
        </w:r>
      </w:hyperlink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Русская виртуальная библиотека</w:t>
      </w:r>
    </w:p>
    <w:p w:rsidR="00A01027" w:rsidRPr="00A41BAC" w:rsidRDefault="00A01027" w:rsidP="00A01027">
      <w:pPr>
        <w:pStyle w:val="21"/>
        <w:numPr>
          <w:ilvl w:val="0"/>
          <w:numId w:val="4"/>
        </w:numPr>
        <w:tabs>
          <w:tab w:val="left" w:pos="360"/>
          <w:tab w:val="left" w:pos="426"/>
        </w:tabs>
        <w:rPr>
          <w:b/>
          <w:color w:val="0000FF"/>
          <w:szCs w:val="24"/>
          <w:u w:val="single"/>
        </w:rPr>
      </w:pPr>
      <w:hyperlink r:id="rId46" w:history="1">
        <w:r>
          <w:rPr>
            <w:rStyle w:val="a3"/>
            <w:szCs w:val="24"/>
          </w:rPr>
          <w:t>http://rvb.ru</w:t>
        </w:r>
      </w:hyperlink>
    </w:p>
    <w:p w:rsidR="00A01027" w:rsidRDefault="00A01027" w:rsidP="00A01027">
      <w:pPr>
        <w:pStyle w:val="21"/>
        <w:tabs>
          <w:tab w:val="left" w:pos="360"/>
          <w:tab w:val="left" w:pos="426"/>
        </w:tabs>
        <w:ind w:left="1800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Литература. Приложение к газете «Первое сентября»</w:t>
      </w:r>
    </w:p>
    <w:p w:rsidR="00A01027" w:rsidRDefault="00A01027" w:rsidP="00A01027">
      <w:pPr>
        <w:pStyle w:val="21"/>
        <w:tabs>
          <w:tab w:val="left" w:pos="426"/>
        </w:tabs>
        <w:rPr>
          <w:rStyle w:val="a3"/>
          <w:szCs w:val="24"/>
        </w:rPr>
      </w:pPr>
      <w:r>
        <w:rPr>
          <w:rStyle w:val="a3"/>
          <w:szCs w:val="24"/>
        </w:rPr>
        <w:t xml:space="preserve">37) </w:t>
      </w:r>
      <w:r>
        <w:rPr>
          <w:rStyle w:val="a3"/>
          <w:szCs w:val="24"/>
          <w:lang w:val="en-US"/>
        </w:rPr>
        <w:t>http</w:t>
      </w:r>
      <w:r>
        <w:rPr>
          <w:rStyle w:val="a3"/>
          <w:szCs w:val="24"/>
        </w:rPr>
        <w:t>://</w:t>
      </w:r>
      <w:r>
        <w:rPr>
          <w:rStyle w:val="a3"/>
          <w:szCs w:val="24"/>
          <w:lang w:val="en-US"/>
        </w:rPr>
        <w:t>www</w:t>
      </w:r>
      <w:r>
        <w:rPr>
          <w:rStyle w:val="a3"/>
          <w:szCs w:val="24"/>
        </w:rPr>
        <w:t>.1</w:t>
      </w:r>
      <w:r>
        <w:rPr>
          <w:rStyle w:val="a3"/>
          <w:szCs w:val="24"/>
          <w:lang w:val="en-US"/>
        </w:rPr>
        <w:t>september</w:t>
      </w:r>
      <w:r>
        <w:rPr>
          <w:rStyle w:val="a3"/>
          <w:szCs w:val="24"/>
        </w:rPr>
        <w:t>.</w:t>
      </w:r>
      <w:r>
        <w:rPr>
          <w:rStyle w:val="a3"/>
          <w:szCs w:val="24"/>
          <w:lang w:val="en-US"/>
        </w:rPr>
        <w:t>ru</w:t>
      </w:r>
    </w:p>
    <w:p w:rsidR="00A01027" w:rsidRDefault="00A01027" w:rsidP="00A01027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Детские журналы</w:t>
      </w:r>
    </w:p>
    <w:p w:rsidR="009E4583" w:rsidRPr="00A01027" w:rsidRDefault="00A01027" w:rsidP="00A01027">
      <w:pPr>
        <w:pStyle w:val="21"/>
        <w:tabs>
          <w:tab w:val="left" w:pos="426"/>
        </w:tabs>
        <w:rPr>
          <w:szCs w:val="24"/>
        </w:rPr>
      </w:pPr>
      <w:r>
        <w:rPr>
          <w:szCs w:val="24"/>
        </w:rPr>
        <w:t xml:space="preserve">38) </w:t>
      </w:r>
      <w:hyperlink r:id="rId47" w:history="1">
        <w:r>
          <w:rPr>
            <w:rStyle w:val="a3"/>
            <w:szCs w:val="24"/>
          </w:rPr>
          <w:t>www.merrypictures.ru</w:t>
        </w:r>
      </w:hyperlink>
      <w:r>
        <w:rPr>
          <w:szCs w:val="24"/>
        </w:rPr>
        <w:t xml:space="preserve"> («Весёлые картинки») </w:t>
      </w:r>
    </w:p>
    <w:sectPr w:rsidR="009E4583" w:rsidRPr="00A01027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40FDB"/>
    <w:multiLevelType w:val="hybridMultilevel"/>
    <w:tmpl w:val="6AF6F80E"/>
    <w:lvl w:ilvl="0" w:tplc="669E2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004DE7"/>
    <w:multiLevelType w:val="hybridMultilevel"/>
    <w:tmpl w:val="AB686670"/>
    <w:lvl w:ilvl="0" w:tplc="237002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5B0A51F4"/>
    <w:multiLevelType w:val="hybridMultilevel"/>
    <w:tmpl w:val="E10E5D7E"/>
    <w:lvl w:ilvl="0" w:tplc="26F881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027"/>
    <w:rsid w:val="00882983"/>
    <w:rsid w:val="00A01027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27"/>
  </w:style>
  <w:style w:type="paragraph" w:styleId="3">
    <w:name w:val="heading 3"/>
    <w:basedOn w:val="a"/>
    <w:next w:val="a"/>
    <w:link w:val="30"/>
    <w:uiPriority w:val="9"/>
    <w:unhideWhenUsed/>
    <w:qFormat/>
    <w:rsid w:val="00A01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010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10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A01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010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user">
    <w:name w:val="Standard (user)"/>
    <w:rsid w:val="00A0102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A01027"/>
    <w:pPr>
      <w:numPr>
        <w:numId w:val="1"/>
      </w:numPr>
    </w:pPr>
  </w:style>
  <w:style w:type="paragraph" w:customStyle="1" w:styleId="21">
    <w:name w:val="Основной текст 21"/>
    <w:basedOn w:val="a"/>
    <w:rsid w:val="00A0102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semiHidden/>
    <w:unhideWhenUsed/>
    <w:rsid w:val="00A01027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A010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A010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3user">
    <w:name w:val="Heading 3 (user)"/>
    <w:basedOn w:val="a"/>
    <w:next w:val="Standarduser"/>
    <w:rsid w:val="00A01027"/>
    <w:pPr>
      <w:keepNext/>
      <w:widowControl w:val="0"/>
      <w:suppressAutoHyphens/>
      <w:autoSpaceDN w:val="0"/>
      <w:spacing w:before="240" w:after="60" w:line="240" w:lineRule="auto"/>
      <w:jc w:val="center"/>
    </w:pPr>
    <w:rPr>
      <w:rFonts w:ascii="Times New Roman" w:eastAsia="Lucida Sans Unicode" w:hAnsi="Times New Roman" w:cs="Times New Roman"/>
      <w:b/>
      <w:bCs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99"/>
    <w:qFormat/>
    <w:rsid w:val="00A0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.ru/" TargetMode="External"/><Relationship Id="rId18" Type="http://schemas.openxmlformats.org/officeDocument/2006/relationships/hyperlink" Target="http://www.rubricon.ru/" TargetMode="External"/><Relationship Id="rId26" Type="http://schemas.openxmlformats.org/officeDocument/2006/relationships/hyperlink" Target="http://www.imdb.com/" TargetMode="External"/><Relationship Id="rId39" Type="http://schemas.openxmlformats.org/officeDocument/2006/relationships/hyperlink" Target="http://www.exame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ltura-portal.ru/" TargetMode="External"/><Relationship Id="rId34" Type="http://schemas.openxmlformats.org/officeDocument/2006/relationships/hyperlink" Target="http://allbest.ru/refall.htm" TargetMode="External"/><Relationship Id="rId42" Type="http://schemas.openxmlformats.org/officeDocument/2006/relationships/hyperlink" Target="http://www.arri-intern.com/ind.shtml" TargetMode="External"/><Relationship Id="rId47" Type="http://schemas.openxmlformats.org/officeDocument/2006/relationships/hyperlink" Target="http://www.merrypicture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mybooka.narod.ru/" TargetMode="External"/><Relationship Id="rId17" Type="http://schemas.openxmlformats.org/officeDocument/2006/relationships/hyperlink" Target="http://www.km.ru/" TargetMode="External"/><Relationship Id="rId25" Type="http://schemas.openxmlformats.org/officeDocument/2006/relationships/hyperlink" Target="http://kinoforum.ru/" TargetMode="External"/><Relationship Id="rId33" Type="http://schemas.openxmlformats.org/officeDocument/2006/relationships/hyperlink" Target="http://www.students.ru/referats" TargetMode="External"/><Relationship Id="rId38" Type="http://schemas.openxmlformats.org/officeDocument/2006/relationships/hyperlink" Target="http://abc.vvsu.ru/" TargetMode="External"/><Relationship Id="rId46" Type="http://schemas.openxmlformats.org/officeDocument/2006/relationships/hyperlink" Target="http://rv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20" Type="http://schemas.openxmlformats.org/officeDocument/2006/relationships/hyperlink" Target="http://www.theatre.ru/" TargetMode="External"/><Relationship Id="rId29" Type="http://schemas.openxmlformats.org/officeDocument/2006/relationships/hyperlink" Target="http://rusintellect.ru/" TargetMode="External"/><Relationship Id="rId41" Type="http://schemas.openxmlformats.org/officeDocument/2006/relationships/hyperlink" Target="http://tests.speciali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book&amp;id=212091" TargetMode="External"/><Relationship Id="rId24" Type="http://schemas.openxmlformats.org/officeDocument/2006/relationships/hyperlink" Target="http://tv.kulichki.net/" TargetMode="External"/><Relationship Id="rId32" Type="http://schemas.openxmlformats.org/officeDocument/2006/relationships/hyperlink" Target="http://allreferats.narod.ru/" TargetMode="External"/><Relationship Id="rId37" Type="http://schemas.openxmlformats.org/officeDocument/2006/relationships/hyperlink" Target="http://www.allbest.ru/union/" TargetMode="External"/><Relationship Id="rId40" Type="http://schemas.openxmlformats.org/officeDocument/2006/relationships/hyperlink" Target="http://www.college.ru/" TargetMode="External"/><Relationship Id="rId45" Type="http://schemas.openxmlformats.org/officeDocument/2006/relationships/hyperlink" Target="http://www.russ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estlibrary.ru/" TargetMode="External"/><Relationship Id="rId23" Type="http://schemas.openxmlformats.org/officeDocument/2006/relationships/hyperlink" Target="http://www.videoguide.ru/" TargetMode="External"/><Relationship Id="rId28" Type="http://schemas.openxmlformats.org/officeDocument/2006/relationships/hyperlink" Target="http://www.ka2.ru/nauka/stepanov.html" TargetMode="External"/><Relationship Id="rId36" Type="http://schemas.openxmlformats.org/officeDocument/2006/relationships/hyperlink" Target="http://catalog.all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blioclub.ru/index.php?page=book&amp;id=278047" TargetMode="External"/><Relationship Id="rId19" Type="http://schemas.openxmlformats.org/officeDocument/2006/relationships/hyperlink" Target="http://www.museum.ru/" TargetMode="External"/><Relationship Id="rId31" Type="http://schemas.openxmlformats.org/officeDocument/2006/relationships/hyperlink" Target="http://www.referatov.net/" TargetMode="External"/><Relationship Id="rId44" Type="http://schemas.openxmlformats.org/officeDocument/2006/relationships/hyperlink" Target="http://www.vavil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sf.amc.ru/" TargetMode="External"/><Relationship Id="rId22" Type="http://schemas.openxmlformats.org/officeDocument/2006/relationships/hyperlink" Target="http://www.gif.ru/" TargetMode="External"/><Relationship Id="rId27" Type="http://schemas.openxmlformats.org/officeDocument/2006/relationships/hyperlink" Target="http://www.nayka.ru/" TargetMode="External"/><Relationship Id="rId30" Type="http://schemas.openxmlformats.org/officeDocument/2006/relationships/hyperlink" Target="http://www.referats.com/" TargetMode="External"/><Relationship Id="rId35" Type="http://schemas.openxmlformats.org/officeDocument/2006/relationships/hyperlink" Target="http://school.holm.ru/" TargetMode="External"/><Relationship Id="rId43" Type="http://schemas.openxmlformats.org/officeDocument/2006/relationships/hyperlink" Target="http://www.infoart.ru/magazin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6758</Characters>
  <Application>Microsoft Office Word</Application>
  <DocSecurity>0</DocSecurity>
  <Lines>56</Lines>
  <Paragraphs>15</Paragraphs>
  <ScaleCrop>false</ScaleCrop>
  <Company>Microsoft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2020-10-01T11:04:00Z</dcterms:created>
  <dcterms:modified xsi:type="dcterms:W3CDTF">2020-10-01T11:05:00Z</dcterms:modified>
</cp:coreProperties>
</file>