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E8" w:rsidRPr="00B37704" w:rsidRDefault="00B62CE8" w:rsidP="00B62C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704">
        <w:rPr>
          <w:rFonts w:ascii="Times New Roman" w:eastAsia="Calibri" w:hAnsi="Times New Roman" w:cs="Times New Roman"/>
          <w:b/>
          <w:bCs/>
          <w:spacing w:val="-8"/>
          <w:w w:val="102"/>
          <w:sz w:val="28"/>
          <w:szCs w:val="28"/>
        </w:rPr>
        <w:t xml:space="preserve">Вопросы к </w:t>
      </w:r>
      <w:proofErr w:type="gramStart"/>
      <w:r w:rsidRPr="00B37704">
        <w:rPr>
          <w:rFonts w:ascii="Times New Roman" w:eastAsia="Calibri" w:hAnsi="Times New Roman" w:cs="Times New Roman"/>
          <w:b/>
          <w:bCs/>
          <w:spacing w:val="-8"/>
          <w:w w:val="102"/>
          <w:sz w:val="28"/>
          <w:szCs w:val="28"/>
        </w:rPr>
        <w:t>зачету  по</w:t>
      </w:r>
      <w:proofErr w:type="gramEnd"/>
      <w:r w:rsidRPr="00B37704">
        <w:rPr>
          <w:rFonts w:ascii="Times New Roman" w:eastAsia="Calibri" w:hAnsi="Times New Roman" w:cs="Times New Roman"/>
          <w:b/>
          <w:bCs/>
          <w:spacing w:val="-8"/>
          <w:w w:val="102"/>
          <w:sz w:val="28"/>
          <w:szCs w:val="28"/>
        </w:rPr>
        <w:t xml:space="preserve"> курсу </w:t>
      </w:r>
      <w:r w:rsidRPr="00B3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«Психолого-педагогические особенности работы с одаренными детьми»</w:t>
      </w:r>
    </w:p>
    <w:p w:rsidR="00B62CE8" w:rsidRPr="00B37704" w:rsidRDefault="00B62CE8" w:rsidP="00B62CE8">
      <w:pPr>
        <w:spacing w:before="6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1. Рабочая концепция одаренности.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2. Определение ода</w:t>
      </w:r>
      <w:bookmarkStart w:id="0" w:name="_GoBack"/>
      <w:bookmarkEnd w:id="0"/>
      <w:r w:rsidRPr="00B37704">
        <w:rPr>
          <w:rFonts w:ascii="Times New Roman" w:hAnsi="Times New Roman" w:cs="Times New Roman"/>
          <w:sz w:val="28"/>
          <w:szCs w:val="28"/>
        </w:rPr>
        <w:t xml:space="preserve">ренности и одаренного ребенка.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3. Детская одаренность и ее специфика.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4. Признаки одаренности: мотивационный и инструментальный аспекты поведения одаренного ребенка.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5. Критерии, виды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6. История исследований проб</w:t>
      </w:r>
      <w:r w:rsidRPr="00B37704">
        <w:rPr>
          <w:rFonts w:ascii="Times New Roman" w:hAnsi="Times New Roman" w:cs="Times New Roman"/>
          <w:sz w:val="28"/>
          <w:szCs w:val="28"/>
        </w:rPr>
        <w:t xml:space="preserve">лем одаренности в России.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7. Развитие исследований и практики обучения одаренных детей за рубежом.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8. Факторы наследственности и среды. Средовые влияния макро – и микросреды.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9. Понятие общей одаренности. Структура общей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10. Современные концепции одаренности.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11. Познавательная потребность в структуре общей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12. Интеллект как основная составляющая общей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13. Основные подходы к пониманию структуры интеллекта, модели интеллекта.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14. Креативность в структуре общей одаренности. Основные подходы к пониманию креативности.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15. Обучаемость в структуре общей одаренности. Определения, показатели, уровни обучаемости.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16. Соотношение общих и специальных способностей. Виды специальной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17. Особенности личности одаренного ребенка.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18. Проблемы одаренных детей.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19. Возрастные особенности развития одаренности.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20. Неравномерность хода возрастного психического развития.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21. Взаимосвязь индивидуального и возрастного в развитии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22. Феномен детей-вундеркиндов.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lastRenderedPageBreak/>
        <w:t xml:space="preserve">23. Возрастные особенности одаренных мальчиков и девочек.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24. Особенности личности одаренных детей с гармоничным и дисгармоничным типом развития.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25. Воспитание одаренного ребенка в семье.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26. Специфика работы психолога с одаренными детьми и подростками.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27. Методы и средства развития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28. Методики раннего развития способностей.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29. Факторы, влияющие на результаты психодиагностического обследования одаренных.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30. Неформализованные методы психодиагностики одаренности. </w:t>
      </w:r>
    </w:p>
    <w:p w:rsidR="00B21ACD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31. Психологическое наблюдение и его характеристика.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32. Биографический метод в исследовании одаренности.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33. Ретроспективные исследования детства выдающихся людей.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34. Языковая одаренность и методы ее диагностики.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35. Литературная одаренность и методы ее диагностики. Математическая одаренность и методы ее диагностики.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36. Музыкальная одаренность </w:t>
      </w:r>
      <w:r w:rsidR="00C348FF" w:rsidRPr="00B37704">
        <w:rPr>
          <w:rFonts w:ascii="Times New Roman" w:hAnsi="Times New Roman" w:cs="Times New Roman"/>
          <w:sz w:val="28"/>
          <w:szCs w:val="28"/>
        </w:rPr>
        <w:t xml:space="preserve">и методы ее диагностики.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37. Социальная одаренность и методы ее диагностики.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38. Принципы, цели, содержание и методы обучения одаренных детей.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39. Формы обучения. Подходы к организации обучения и стратегии обучения одаренных детей в ОУ.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40. Программы для одаренных детей в ОУ.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41. Возможности, потребности и проблемы одаренных детей в обучении. 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42. Отстающие в обучении одаренные школьники.</w:t>
      </w:r>
    </w:p>
    <w:p w:rsidR="00C348FF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 xml:space="preserve"> 43. </w:t>
      </w:r>
      <w:proofErr w:type="spellStart"/>
      <w:r w:rsidRPr="00B37704">
        <w:rPr>
          <w:rFonts w:ascii="Times New Roman" w:hAnsi="Times New Roman" w:cs="Times New Roman"/>
          <w:sz w:val="28"/>
          <w:szCs w:val="28"/>
        </w:rPr>
        <w:t>Перфекционизм</w:t>
      </w:r>
      <w:proofErr w:type="spellEnd"/>
      <w:r w:rsidRPr="00B37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A88" w:rsidRPr="00B37704" w:rsidRDefault="00B21ACD">
      <w:pPr>
        <w:rPr>
          <w:rFonts w:ascii="Times New Roman" w:hAnsi="Times New Roman" w:cs="Times New Roman"/>
          <w:sz w:val="28"/>
          <w:szCs w:val="28"/>
        </w:rPr>
      </w:pPr>
      <w:r w:rsidRPr="00B37704">
        <w:rPr>
          <w:rFonts w:ascii="Times New Roman" w:hAnsi="Times New Roman" w:cs="Times New Roman"/>
          <w:sz w:val="28"/>
          <w:szCs w:val="28"/>
        </w:rPr>
        <w:t>44. Система взглядов и убеждений, личностные особенности учителя, работающего с одаренными детьми.</w:t>
      </w:r>
    </w:p>
    <w:sectPr w:rsidR="001A5A88" w:rsidRPr="00B3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1A63"/>
    <w:multiLevelType w:val="hybridMultilevel"/>
    <w:tmpl w:val="970E6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8"/>
    <w:rsid w:val="00092CE8"/>
    <w:rsid w:val="000D7052"/>
    <w:rsid w:val="00171E4A"/>
    <w:rsid w:val="00B21ACD"/>
    <w:rsid w:val="00B24D72"/>
    <w:rsid w:val="00B37704"/>
    <w:rsid w:val="00B62CE8"/>
    <w:rsid w:val="00C3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59BE3-A15A-4310-9A82-CDCA07A3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7</cp:revision>
  <dcterms:created xsi:type="dcterms:W3CDTF">2020-08-19T10:03:00Z</dcterms:created>
  <dcterms:modified xsi:type="dcterms:W3CDTF">2020-09-05T12:24:00Z</dcterms:modified>
</cp:coreProperties>
</file>