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FA" w:rsidRPr="006E0234" w:rsidRDefault="005447FA" w:rsidP="005447F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6E0234">
        <w:rPr>
          <w:b/>
          <w:sz w:val="28"/>
          <w:szCs w:val="28"/>
        </w:rPr>
        <w:t>Семинар 4.</w:t>
      </w:r>
      <w:r w:rsidRPr="006E0234">
        <w:rPr>
          <w:b/>
          <w:bCs/>
          <w:sz w:val="28"/>
          <w:szCs w:val="28"/>
        </w:rPr>
        <w:t xml:space="preserve"> </w:t>
      </w:r>
      <w:r w:rsidRPr="006E0234">
        <w:rPr>
          <w:b/>
          <w:sz w:val="28"/>
          <w:szCs w:val="28"/>
        </w:rPr>
        <w:t>Гражданское общество</w:t>
      </w:r>
    </w:p>
    <w:p w:rsidR="005447FA" w:rsidRPr="006E0234" w:rsidRDefault="005447FA" w:rsidP="005447FA">
      <w:pPr>
        <w:tabs>
          <w:tab w:val="left" w:pos="1080"/>
        </w:tabs>
        <w:ind w:firstLine="720"/>
        <w:rPr>
          <w:sz w:val="28"/>
          <w:szCs w:val="28"/>
        </w:rPr>
      </w:pPr>
    </w:p>
    <w:p w:rsidR="005447FA" w:rsidRPr="006E0234" w:rsidRDefault="005447FA" w:rsidP="005447FA">
      <w:pPr>
        <w:tabs>
          <w:tab w:val="left" w:pos="1080"/>
        </w:tabs>
        <w:ind w:firstLine="720"/>
        <w:rPr>
          <w:sz w:val="28"/>
          <w:szCs w:val="28"/>
        </w:rPr>
      </w:pPr>
      <w:r w:rsidRPr="006E0234">
        <w:rPr>
          <w:sz w:val="28"/>
          <w:szCs w:val="28"/>
        </w:rPr>
        <w:t>1. Понятие, признаки, структура и функции гражданского общества.</w:t>
      </w:r>
    </w:p>
    <w:p w:rsidR="005447FA" w:rsidRPr="006E0234" w:rsidRDefault="005447FA" w:rsidP="005447FA">
      <w:pPr>
        <w:tabs>
          <w:tab w:val="left" w:pos="1080"/>
          <w:tab w:val="left" w:leader="dot" w:pos="8505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2. Истоки и условия формирования гражданского общества. </w:t>
      </w:r>
    </w:p>
    <w:p w:rsidR="005447FA" w:rsidRPr="006E0234" w:rsidRDefault="005447FA" w:rsidP="005447FA">
      <w:pPr>
        <w:tabs>
          <w:tab w:val="left" w:pos="1080"/>
          <w:tab w:val="left" w:leader="dot" w:pos="8505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3. Структура, основные характеристики и признаки гражданского общества.</w:t>
      </w:r>
    </w:p>
    <w:p w:rsidR="005447FA" w:rsidRPr="006E0234" w:rsidRDefault="005447FA" w:rsidP="005447FA">
      <w:pPr>
        <w:tabs>
          <w:tab w:val="left" w:pos="1080"/>
          <w:tab w:val="left" w:leader="dot" w:pos="8505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4. Гражданское общество и государство. Способы контроля и поддержки гражданского общества со стороны государства.</w:t>
      </w:r>
    </w:p>
    <w:p w:rsidR="005447FA" w:rsidRPr="006E0234" w:rsidRDefault="005447FA" w:rsidP="005447FA">
      <w:pPr>
        <w:tabs>
          <w:tab w:val="left" w:pos="1080"/>
          <w:tab w:val="left" w:leader="dot" w:pos="8505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5. Особенности становления гражданского общества в России.</w:t>
      </w: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5447FA" w:rsidRPr="006E0234" w:rsidRDefault="005447FA" w:rsidP="006E023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6E0234">
        <w:rPr>
          <w:b/>
          <w:sz w:val="28"/>
          <w:szCs w:val="28"/>
        </w:rPr>
        <w:t>Вопросы для обсуждения:</w:t>
      </w:r>
    </w:p>
    <w:p w:rsidR="006E0234" w:rsidRPr="006E0234" w:rsidRDefault="006E0234" w:rsidP="006E023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5447FA" w:rsidRPr="006E0234" w:rsidRDefault="005447FA" w:rsidP="005447FA">
      <w:pPr>
        <w:pStyle w:val="a3"/>
        <w:widowControl w:val="0"/>
        <w:numPr>
          <w:ilvl w:val="0"/>
          <w:numId w:val="1"/>
        </w:numPr>
        <w:tabs>
          <w:tab w:val="left" w:pos="1080"/>
        </w:tabs>
        <w:ind w:left="0" w:firstLine="720"/>
      </w:pPr>
      <w:r w:rsidRPr="006E0234">
        <w:t>Что такое гражданское общество?</w:t>
      </w:r>
    </w:p>
    <w:p w:rsidR="005447FA" w:rsidRPr="006E0234" w:rsidRDefault="005447FA" w:rsidP="005447FA">
      <w:pPr>
        <w:pStyle w:val="a3"/>
        <w:widowControl w:val="0"/>
        <w:numPr>
          <w:ilvl w:val="0"/>
          <w:numId w:val="1"/>
        </w:numPr>
        <w:tabs>
          <w:tab w:val="left" w:pos="1080"/>
        </w:tabs>
        <w:ind w:left="0" w:firstLine="720"/>
      </w:pPr>
      <w:r w:rsidRPr="006E0234">
        <w:t>Раскройте структуру гражданского общества.</w:t>
      </w:r>
    </w:p>
    <w:p w:rsidR="005447FA" w:rsidRPr="006E0234" w:rsidRDefault="005447FA" w:rsidP="005447FA">
      <w:pPr>
        <w:pStyle w:val="a3"/>
        <w:widowControl w:val="0"/>
        <w:numPr>
          <w:ilvl w:val="0"/>
          <w:numId w:val="1"/>
        </w:numPr>
        <w:tabs>
          <w:tab w:val="left" w:pos="1080"/>
        </w:tabs>
        <w:ind w:left="0" w:firstLine="720"/>
      </w:pPr>
      <w:r w:rsidRPr="006E0234">
        <w:t>Каковы пути развития гражданского общества России?</w:t>
      </w:r>
    </w:p>
    <w:p w:rsidR="005447FA" w:rsidRPr="006E0234" w:rsidRDefault="005447FA" w:rsidP="005447FA">
      <w:pPr>
        <w:pStyle w:val="a3"/>
        <w:widowControl w:val="0"/>
        <w:numPr>
          <w:ilvl w:val="0"/>
          <w:numId w:val="1"/>
        </w:numPr>
        <w:tabs>
          <w:tab w:val="left" w:pos="1080"/>
        </w:tabs>
        <w:ind w:left="0" w:firstLine="720"/>
      </w:pPr>
      <w:r w:rsidRPr="006E0234">
        <w:rPr>
          <w:color w:val="000000"/>
        </w:rPr>
        <w:t>Развитие представлений о гражданском обществе.</w:t>
      </w:r>
    </w:p>
    <w:p w:rsidR="005447FA" w:rsidRPr="006E0234" w:rsidRDefault="005447FA" w:rsidP="005447FA">
      <w:pPr>
        <w:widowControl/>
        <w:numPr>
          <w:ilvl w:val="0"/>
          <w:numId w:val="1"/>
        </w:numPr>
        <w:tabs>
          <w:tab w:val="left" w:pos="1080"/>
          <w:tab w:val="left" w:pos="3318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E0234">
        <w:rPr>
          <w:color w:val="000000"/>
          <w:sz w:val="28"/>
          <w:szCs w:val="28"/>
        </w:rPr>
        <w:t xml:space="preserve">Охарактеризуйте сущность и черты гражданского общества. </w:t>
      </w:r>
    </w:p>
    <w:p w:rsidR="005447FA" w:rsidRPr="006E0234" w:rsidRDefault="005447FA" w:rsidP="005447FA">
      <w:pPr>
        <w:widowControl/>
        <w:numPr>
          <w:ilvl w:val="0"/>
          <w:numId w:val="1"/>
        </w:numPr>
        <w:tabs>
          <w:tab w:val="left" w:pos="1080"/>
          <w:tab w:val="left" w:pos="3318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6E0234">
        <w:rPr>
          <w:color w:val="000000"/>
          <w:sz w:val="28"/>
          <w:szCs w:val="28"/>
        </w:rPr>
        <w:t>Назовите проблемы и перспективы развития гражданского общества в России.</w:t>
      </w:r>
    </w:p>
    <w:p w:rsidR="005447FA" w:rsidRPr="006E0234" w:rsidRDefault="005447FA" w:rsidP="005447F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5447FA" w:rsidRPr="006E0234" w:rsidRDefault="005447FA" w:rsidP="005447FA">
      <w:pPr>
        <w:jc w:val="center"/>
        <w:rPr>
          <w:b/>
          <w:sz w:val="28"/>
          <w:szCs w:val="28"/>
        </w:rPr>
      </w:pPr>
      <w:r w:rsidRPr="006E0234">
        <w:rPr>
          <w:b/>
          <w:sz w:val="28"/>
          <w:szCs w:val="28"/>
        </w:rPr>
        <w:t>Проверочные и творческие задания:</w:t>
      </w:r>
    </w:p>
    <w:p w:rsidR="006E0234" w:rsidRPr="006E0234" w:rsidRDefault="006E0234" w:rsidP="005447FA">
      <w:pPr>
        <w:jc w:val="center"/>
        <w:rPr>
          <w:b/>
          <w:sz w:val="28"/>
          <w:szCs w:val="28"/>
        </w:rPr>
      </w:pP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Автор идеи социального государства немецкий ученый Л. фон </w:t>
      </w:r>
      <w:proofErr w:type="spellStart"/>
      <w:r w:rsidRPr="006E0234">
        <w:rPr>
          <w:sz w:val="28"/>
          <w:szCs w:val="28"/>
        </w:rPr>
        <w:t>Штайн</w:t>
      </w:r>
      <w:proofErr w:type="spellEnd"/>
      <w:r w:rsidRPr="006E0234">
        <w:rPr>
          <w:sz w:val="28"/>
          <w:szCs w:val="28"/>
        </w:rPr>
        <w:t xml:space="preserve"> писал, что оно «обязано способствовать экономическому и общественному прогрессу всех своих граждан, ибо в конечном счете развитие одного выступает условием развития другого, и именно в этом смысле говорится о социальном государстве». Каким идеалам и принципам должно соответствовать социальное государство? Дайте доказательный ответ.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Охарактеризуйте положение личности в гражданском обществе на основании выводов, сделанных французским поли</w:t>
      </w:r>
      <w:r w:rsidR="006E0234">
        <w:rPr>
          <w:sz w:val="28"/>
          <w:szCs w:val="28"/>
        </w:rPr>
        <w:t xml:space="preserve">тически мыслителем Б. </w:t>
      </w:r>
      <w:proofErr w:type="spellStart"/>
      <w:r w:rsidR="006E0234">
        <w:rPr>
          <w:sz w:val="28"/>
          <w:szCs w:val="28"/>
        </w:rPr>
        <w:t>Констаном</w:t>
      </w:r>
      <w:proofErr w:type="spellEnd"/>
      <w:r w:rsidR="006E0234">
        <w:rPr>
          <w:sz w:val="28"/>
          <w:szCs w:val="28"/>
        </w:rPr>
        <w:t>:</w:t>
      </w:r>
      <w:r w:rsidRPr="006E0234">
        <w:rPr>
          <w:sz w:val="28"/>
          <w:szCs w:val="28"/>
        </w:rPr>
        <w:t xml:space="preserve"> «… Право каждого высказывать свое мнение, выбирать себе дело и заниматься им; распоряжаться своей собственностью, даже злоупотреблять ею; не испрашивать разрешение для своих передвижений и не отчитываться ни перед кем в мотивах своих поступков …»</w:t>
      </w:r>
      <w:r w:rsidR="006E0234">
        <w:rPr>
          <w:sz w:val="28"/>
          <w:szCs w:val="28"/>
        </w:rPr>
        <w:t>;</w:t>
      </w:r>
      <w:r w:rsidRPr="006E0234">
        <w:rPr>
          <w:sz w:val="28"/>
          <w:szCs w:val="28"/>
        </w:rPr>
        <w:t xml:space="preserve"> «Наша свобода должна заключаться в мирном пользовании личной независимостью … Цель наших современников – безопасность частной сферы; и они называют свободой гарантии, создаваемые общественными институтами в этих целях …».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Американский политолог, лауреат Нобелевской премии за работу «Человеческий капитал» Г. </w:t>
      </w:r>
      <w:proofErr w:type="spellStart"/>
      <w:r w:rsidRPr="006E0234">
        <w:rPr>
          <w:sz w:val="28"/>
          <w:szCs w:val="28"/>
        </w:rPr>
        <w:t>Бэккер</w:t>
      </w:r>
      <w:proofErr w:type="spellEnd"/>
      <w:r w:rsidRPr="006E0234">
        <w:rPr>
          <w:sz w:val="28"/>
          <w:szCs w:val="28"/>
        </w:rPr>
        <w:t xml:space="preserve"> утверждал, что сфера властно-политических отношений будет непрерывно сужаться, уступая место отношениям гражданского партнерского обмена. Поясните, как это утверждение, названное в современной политологии парадигмой Г. </w:t>
      </w:r>
      <w:proofErr w:type="spellStart"/>
      <w:r w:rsidRPr="006E0234">
        <w:rPr>
          <w:sz w:val="28"/>
          <w:szCs w:val="28"/>
        </w:rPr>
        <w:t>Бэккера</w:t>
      </w:r>
      <w:proofErr w:type="spellEnd"/>
      <w:r w:rsidRPr="006E0234">
        <w:rPr>
          <w:sz w:val="28"/>
          <w:szCs w:val="28"/>
        </w:rPr>
        <w:t>, связано с развитием гражданского общества и его институтов. Дайте развернутый ответ.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Правовое государство должно учитывать границу между политической </w:t>
      </w:r>
      <w:r w:rsidRPr="006E0234">
        <w:rPr>
          <w:sz w:val="28"/>
          <w:szCs w:val="28"/>
        </w:rPr>
        <w:lastRenderedPageBreak/>
        <w:t xml:space="preserve">и неполитической сферами жизни и уважать приватный мир личности.  Как писал по этому поводу философ Б. </w:t>
      </w:r>
      <w:proofErr w:type="spellStart"/>
      <w:r w:rsidRPr="006E0234">
        <w:rPr>
          <w:sz w:val="28"/>
          <w:szCs w:val="28"/>
        </w:rPr>
        <w:t>Констан</w:t>
      </w:r>
      <w:proofErr w:type="spellEnd"/>
      <w:r w:rsidRPr="006E0234">
        <w:rPr>
          <w:sz w:val="28"/>
          <w:szCs w:val="28"/>
        </w:rPr>
        <w:t xml:space="preserve">, «есть вещи, в отношении которых законодатель не имеет права законодательствовать … </w:t>
      </w:r>
      <w:r w:rsidR="006E0234">
        <w:rPr>
          <w:sz w:val="28"/>
          <w:szCs w:val="28"/>
        </w:rPr>
        <w:t xml:space="preserve">и есть волеизъявления, идти на </w:t>
      </w:r>
      <w:r w:rsidRPr="006E0234">
        <w:rPr>
          <w:sz w:val="28"/>
          <w:szCs w:val="28"/>
        </w:rPr>
        <w:t>которые ни народ, ни его доверенные лица не вправе». Проанализируйте данное высказывание, докажите его актуальность.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Современная политическая наука обосновывает невмешательство государства в дела гражданского общества следующими постулатами:</w:t>
      </w:r>
    </w:p>
    <w:p w:rsidR="005447FA" w:rsidRPr="006E0234" w:rsidRDefault="005447FA" w:rsidP="005447FA">
      <w:pPr>
        <w:jc w:val="both"/>
        <w:rPr>
          <w:sz w:val="28"/>
          <w:szCs w:val="28"/>
        </w:rPr>
      </w:pPr>
      <w:r w:rsidRPr="006E0234">
        <w:rPr>
          <w:sz w:val="28"/>
          <w:szCs w:val="28"/>
        </w:rPr>
        <w:t>а) государство-это область общественных интересов; гражданское общество-область частных интересов;</w:t>
      </w:r>
    </w:p>
    <w:p w:rsidR="005447FA" w:rsidRPr="006E0234" w:rsidRDefault="005447FA" w:rsidP="005447FA">
      <w:pPr>
        <w:jc w:val="both"/>
        <w:rPr>
          <w:sz w:val="28"/>
          <w:szCs w:val="28"/>
        </w:rPr>
      </w:pPr>
      <w:r w:rsidRPr="006E0234">
        <w:rPr>
          <w:sz w:val="28"/>
          <w:szCs w:val="28"/>
        </w:rPr>
        <w:t>б) интересы личности выше интересов государства.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На основе анализа данных постулатов выделите сущностные признаки гражданского общества и дайте их характеристику.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Проанализируйте высказывание немецкого социального философа Карла Ясперса о том, что «все люди требуют справедливости и теперь при пробудившемся сознании способны понять, выразить и защитить свои притязания. Это требование справедливости направлено как на условия труда, так и на распределение полученных в результате трудовой деятельности продуктов». Как этот постулат связан с теорией социального государства? 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Прокомментир</w:t>
      </w:r>
      <w:r w:rsidR="006E0234">
        <w:rPr>
          <w:sz w:val="28"/>
          <w:szCs w:val="28"/>
        </w:rPr>
        <w:t>уйте вывод русского философа И.</w:t>
      </w:r>
      <w:r w:rsidRPr="006E0234">
        <w:rPr>
          <w:sz w:val="28"/>
          <w:szCs w:val="28"/>
        </w:rPr>
        <w:t>А. Ильина, который заключается в том, что «правовое государство и гражданское общество – две стороны одной медали». Какова взаимосвязь этих двух институтов?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Термин «правовое государство» впервые утвердился в немецкой литературе в начале 19 века в тру</w:t>
      </w:r>
      <w:r w:rsidR="006E0234">
        <w:rPr>
          <w:sz w:val="28"/>
          <w:szCs w:val="28"/>
        </w:rPr>
        <w:t xml:space="preserve">дах К. </w:t>
      </w:r>
      <w:proofErr w:type="spellStart"/>
      <w:r w:rsidR="006E0234">
        <w:rPr>
          <w:sz w:val="28"/>
          <w:szCs w:val="28"/>
        </w:rPr>
        <w:t>Велькерта</w:t>
      </w:r>
      <w:proofErr w:type="spellEnd"/>
      <w:r w:rsidR="006E0234">
        <w:rPr>
          <w:sz w:val="28"/>
          <w:szCs w:val="28"/>
        </w:rPr>
        <w:t xml:space="preserve"> и Р. фон Моля </w:t>
      </w:r>
      <w:r w:rsidRPr="006E0234">
        <w:rPr>
          <w:sz w:val="28"/>
          <w:szCs w:val="28"/>
        </w:rPr>
        <w:t>и содержал идею «суверенности народа как источника власти, гарантированность его свободы, подчинение государства обществу». Каков ценностный смысл идеи правового государства и ее значение для всей человеческой цивилизации?</w:t>
      </w:r>
    </w:p>
    <w:p w:rsidR="005447FA" w:rsidRPr="006E0234" w:rsidRDefault="005447FA" w:rsidP="005447F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Каковы отличительные принципы правового государства? Перечислите их и дайте краткую характеристику. Обозначьте фундаментальный принцип правового государства. Свой выбор обоснуйте.</w:t>
      </w:r>
    </w:p>
    <w:p w:rsidR="005447FA" w:rsidRPr="006E0234" w:rsidRDefault="005447FA" w:rsidP="005447FA">
      <w:pPr>
        <w:tabs>
          <w:tab w:val="left" w:pos="1080"/>
        </w:tabs>
        <w:ind w:firstLine="720"/>
        <w:rPr>
          <w:b/>
          <w:sz w:val="28"/>
          <w:szCs w:val="28"/>
        </w:rPr>
      </w:pPr>
    </w:p>
    <w:p w:rsidR="005447FA" w:rsidRPr="006E0234" w:rsidRDefault="005447FA" w:rsidP="005447F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6E0234">
        <w:rPr>
          <w:b/>
          <w:sz w:val="28"/>
          <w:szCs w:val="28"/>
        </w:rPr>
        <w:t>Методические указания:</w:t>
      </w:r>
    </w:p>
    <w:p w:rsidR="006E0234" w:rsidRPr="006E0234" w:rsidRDefault="006E0234" w:rsidP="005447FA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Приступая к рассмотрению данной темы, следует, прежде всего, осветить теоретические предпосылки формирования гражданского общества, отметить различные подходы исследователей к этой проблеме.</w:t>
      </w: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Важно дать развернутое определение понятия «гражданское общество», далее в логической последовательности обозначить признаки и функции гражданского общества, иллюстрируя перечисление историческими или актуальными примерами. </w:t>
      </w: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 xml:space="preserve">Необходимо обратить внимание обучающихся на формирование демократии и гражданского общества, связанное с идущими параллельно и взаимосвязано процессами. Важно, чтобы участники обсуждения поняли, что гражданское общество характеризуется развитыми экономическими, культурными, правовыми и политическими отношениями между его членами, независимыми от государства, но взаимодействующими с ним. Выступающие </w:t>
      </w:r>
      <w:r w:rsidRPr="006E0234">
        <w:rPr>
          <w:sz w:val="28"/>
          <w:szCs w:val="28"/>
        </w:rPr>
        <w:lastRenderedPageBreak/>
        <w:t>и слушающие должны усвоить, что гражданское общество – это структура чрезвычайно сложная, это общество граждан высокого социального, экономического, политического, культурного и морального статуса, создающих совместно с государством развитые правовые отношения.</w:t>
      </w: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Гражданское общество есть, в первую очередь, форма объединения, общности людей, поэтому будет интересно обратиться к истории становления человеческих сообществ. Важно рассмотреть понятие «права и свободы человека», обращая особое внимание на основные направления политики в области прав и свобод человека, и назвать международные документы, принятые в связи с защитой прав и свобод человека.</w:t>
      </w:r>
    </w:p>
    <w:p w:rsidR="005447FA" w:rsidRPr="006E0234" w:rsidRDefault="005447FA" w:rsidP="005447F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E0234">
        <w:rPr>
          <w:sz w:val="28"/>
          <w:szCs w:val="28"/>
        </w:rPr>
        <w:t>Остановившись на этапах формирования гражданского общества в России, необходимо отметить основные проблемы формирования гражданского общества в нашей стране, имея в виду, что в нашем отечественном обществоведении, политологии в том числе, категория «гражданское общество» является одной из самых молодых. Следует также провести анализ современной ситуации с соблюдением прав и свобод граждан в Российской Федерации.</w:t>
      </w:r>
    </w:p>
    <w:p w:rsidR="005447FA" w:rsidRPr="006E0234" w:rsidRDefault="005447FA" w:rsidP="005447FA">
      <w:pPr>
        <w:tabs>
          <w:tab w:val="left" w:pos="1080"/>
        </w:tabs>
        <w:ind w:firstLine="720"/>
        <w:rPr>
          <w:b/>
          <w:sz w:val="28"/>
          <w:szCs w:val="28"/>
        </w:rPr>
      </w:pPr>
    </w:p>
    <w:p w:rsidR="00112A62" w:rsidRPr="006E0234" w:rsidRDefault="00112A62">
      <w:pPr>
        <w:rPr>
          <w:sz w:val="28"/>
          <w:szCs w:val="28"/>
        </w:rPr>
      </w:pPr>
      <w:bookmarkStart w:id="0" w:name="_GoBack"/>
      <w:bookmarkEnd w:id="0"/>
    </w:p>
    <w:sectPr w:rsidR="00112A62" w:rsidRPr="006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925"/>
    <w:multiLevelType w:val="hybridMultilevel"/>
    <w:tmpl w:val="B44E9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C5600ED"/>
    <w:multiLevelType w:val="hybridMultilevel"/>
    <w:tmpl w:val="680A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46877"/>
    <w:multiLevelType w:val="hybridMultilevel"/>
    <w:tmpl w:val="FBA4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B4BD9"/>
    <w:multiLevelType w:val="hybridMultilevel"/>
    <w:tmpl w:val="10A864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A3"/>
    <w:rsid w:val="000424BF"/>
    <w:rsid w:val="00112A62"/>
    <w:rsid w:val="005447FA"/>
    <w:rsid w:val="006E0234"/>
    <w:rsid w:val="008A3500"/>
    <w:rsid w:val="00D01EA3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3BB34-A750-402E-9517-F6D3F19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7FA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447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447FA"/>
    <w:rPr>
      <w:color w:val="0000FF"/>
      <w:u w:val="single"/>
    </w:rPr>
  </w:style>
  <w:style w:type="paragraph" w:customStyle="1" w:styleId="FR2">
    <w:name w:val="FR2"/>
    <w:rsid w:val="005447FA"/>
    <w:pPr>
      <w:widowControl w:val="0"/>
      <w:autoSpaceDE w:val="0"/>
      <w:autoSpaceDN w:val="0"/>
      <w:adjustRightInd w:val="0"/>
      <w:spacing w:after="0" w:line="240" w:lineRule="auto"/>
      <w:ind w:left="7800"/>
    </w:pPr>
    <w:rPr>
      <w:rFonts w:ascii="Arial" w:eastAsia="Times New Roman" w:hAnsi="Arial" w:cs="Arial"/>
      <w:noProof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2020-05-12T15:28:00Z</dcterms:created>
  <dcterms:modified xsi:type="dcterms:W3CDTF">2020-09-13T09:04:00Z</dcterms:modified>
</cp:coreProperties>
</file>